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946647" w:rsidRPr="00946647" w:rsidRDefault="00946647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 w:rsidRPr="00946647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F5</w:t>
            </w:r>
          </w:p>
          <w:p w:rsidR="00173A25" w:rsidRDefault="00B23EDB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JOGszabálysértő pénzügyi békéltető testületi döntés hatályon kívül helyezése 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iránti</w:t>
            </w: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173A25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91076" w:rsidRPr="00B23EDB" w:rsidRDefault="00691076" w:rsidP="00691076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(3) BEK.)</w:t>
            </w:r>
          </w:p>
        </w:tc>
      </w:tr>
    </w:tbl>
    <w:p w:rsidR="00691076" w:rsidRDefault="00691076" w:rsidP="00691076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3842E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3842E9" w:rsidRPr="000E0360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3842E9" w:rsidRPr="001056F6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Pr="000E0360" w:rsidRDefault="003842E9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3842E9" w:rsidRPr="000E0360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3842E9" w:rsidRPr="00F6722D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3842E9" w:rsidRDefault="003842E9" w:rsidP="003842E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3842E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5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Pr="00B6770C" w:rsidRDefault="003842E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3842E9" w:rsidRPr="00CA7F9A" w:rsidRDefault="003842E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3842E9" w:rsidRDefault="003842E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</w:t>
      </w:r>
      <w:proofErr w:type="gramStart"/>
      <w:r>
        <w:rPr>
          <w:sz w:val="24"/>
          <w:szCs w:val="24"/>
        </w:rPr>
        <w:t xml:space="preserve">Testület </w:t>
      </w:r>
      <w:r w:rsidRPr="00503D67">
        <w:rPr>
          <w:bCs/>
          <w:sz w:val="24"/>
          <w:szCs w:val="24"/>
        </w:rPr>
        <w:t>…</w:t>
      </w:r>
      <w:proofErr w:type="gramEnd"/>
      <w:r w:rsidRPr="00503D67">
        <w:rPr>
          <w:bCs/>
          <w:sz w:val="24"/>
          <w:szCs w:val="24"/>
        </w:rPr>
        <w:t>………………………………………………szám alatti</w:t>
      </w:r>
      <w:r w:rsidR="00195EE4">
        <w:rPr>
          <w:bCs/>
          <w:sz w:val="24"/>
          <w:szCs w:val="24"/>
        </w:rPr>
        <w:t xml:space="preserve"> </w:t>
      </w:r>
      <w:r w:rsidR="00195EE4" w:rsidRPr="00195EE4">
        <w:rPr>
          <w:b/>
          <w:bCs/>
          <w:sz w:val="24"/>
          <w:szCs w:val="24"/>
        </w:rPr>
        <w:t xml:space="preserve">határozatát </w:t>
      </w:r>
      <w:r w:rsidRPr="00EB3945">
        <w:rPr>
          <w:b/>
          <w:bCs/>
          <w:sz w:val="24"/>
          <w:szCs w:val="24"/>
        </w:rPr>
        <w:t>helyezze hatályon kívül, és</w:t>
      </w:r>
      <w:r>
        <w:rPr>
          <w:b/>
          <w:bCs/>
          <w:sz w:val="24"/>
          <w:szCs w:val="24"/>
        </w:rPr>
        <w:t xml:space="preserve"> </w:t>
      </w:r>
      <w:r w:rsidR="00195EE4">
        <w:rPr>
          <w:b/>
          <w:bCs/>
          <w:sz w:val="24"/>
          <w:szCs w:val="24"/>
        </w:rPr>
        <w:t>kötelezze a Pénzügyi Békéltető Testületet új eljárás lefolytatására.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lastRenderedPageBreak/>
        <w:t>1. KÉRELMEZŐ ADATAI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lastRenderedPageBreak/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F66AC7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F66AC7" w:rsidRDefault="00F66AC7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F66AC7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F66AC7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F66AC7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F66AC7" w:rsidRDefault="00F66AC7" w:rsidP="00F66AC7">
      <w:pPr>
        <w:tabs>
          <w:tab w:val="right" w:leader="dot" w:pos="9148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Pr="00B2383C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</w:t>
      </w:r>
      <w:r w:rsidR="00A0663E">
        <w:rPr>
          <w:b/>
          <w:bCs/>
          <w:sz w:val="24"/>
          <w:szCs w:val="24"/>
          <w:u w:val="single"/>
        </w:rPr>
        <w:t>ÜGYI BÉKÉLTETŐ TESTÜLET</w:t>
      </w:r>
      <w:r>
        <w:rPr>
          <w:b/>
          <w:bCs/>
          <w:sz w:val="24"/>
          <w:szCs w:val="24"/>
          <w:u w:val="single"/>
        </w:rPr>
        <w:t xml:space="preserve"> JOGSZABÁLYSÉRTÉSÉNEK MEGJELÖLÉSE</w:t>
      </w:r>
    </w:p>
    <w:p w:rsidR="002E39CB" w:rsidRDefault="002E39CB" w:rsidP="00F66AC7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691076" w:rsidRDefault="00691076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határozatában az Ön kérelmétől eltérően állapította meg a helyes elszámolást. A jelen kérelme arra irányul, hogy a bíróság állapítsa meg, hogy a Pénzügyi Békéltető Testület határozata jogszabályt sért, azt helyezze hatályon kívül és kötelezze a Pénzügyi Békéltető Testületet új eljárás lefolytatására.</w:t>
      </w:r>
    </w:p>
    <w:p w:rsidR="00271379" w:rsidRDefault="00271379" w:rsidP="00271379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16"/>
        <w:gridCol w:w="4617"/>
      </w:tblGrid>
      <w:tr w:rsidR="00271379" w:rsidRPr="00855FAF" w:rsidTr="00D44DE7">
        <w:trPr>
          <w:trHeight w:val="283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E65FD8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271379" w:rsidRPr="00855FAF" w:rsidTr="00D44DE7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0F23F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 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Default="002E39CB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 határozatban</w:t>
            </w:r>
            <w:r w:rsidR="00271379"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szereplő helytelen adat és/vagy számítási hiba: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 w:rsidR="002E39CB">
              <w:rPr>
                <w:rFonts w:eastAsia="Times New Roman"/>
                <w:sz w:val="20"/>
                <w:szCs w:val="20"/>
                <w:lang w:eastAsia="hu-HU"/>
              </w:rPr>
              <w:t xml:space="preserve"> mutassa be a Pénzügyi Békéltető Testület határozatában 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>szereplő helytelen adatot, illetve számítási hibát!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</w:p>
          <w:p w:rsidR="0059722A" w:rsidRPr="00F10726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59722A" w:rsidRPr="00EA2D3F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A kérelembe</w:t>
            </w: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n kizárólag olyan helytelen adatra, illetve számítási hibára alapítva kérheti annak megállapítását, hogy a Pénzügyi Békéltető Testület eljárása jogszabályt sért, amelyre hivatkozással a Pénzügyi Békéltető Testület eljárását is kérte!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pStyle w:val="Style7"/>
              <w:widowControl/>
              <w:spacing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E39CB" w:rsidRPr="00EA2D3F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lastRenderedPageBreak/>
              <w:t>6.3</w:t>
            </w:r>
            <w:r w:rsidR="002E39CB">
              <w:rPr>
                <w:rFonts w:eastAsia="Times New Roman"/>
                <w:b/>
                <w:sz w:val="24"/>
                <w:szCs w:val="24"/>
                <w:lang w:eastAsia="hu-HU"/>
              </w:rPr>
              <w:t>. A határozatban szereplő helytelen adat, illetve számítási hiba oka:</w:t>
            </w: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2E39CB" w:rsidRDefault="002E39CB" w:rsidP="002E39C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</w:rPr>
      </w:pPr>
    </w:p>
    <w:p w:rsidR="00F66AC7" w:rsidRDefault="00F66AC7" w:rsidP="00F66AC7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3842E9">
        <w:rPr>
          <w:noProof/>
        </w:rPr>
        <w:pict>
          <v:line id="Egyenes összekötő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</w:pic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F66AC7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lastRenderedPageBreak/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</w:tbl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F66AC7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036DAF" w:rsidRDefault="00036DAF" w:rsidP="00F66AC7">
      <w:pPr>
        <w:spacing w:line="100" w:lineRule="atLeast"/>
        <w:jc w:val="both"/>
      </w:pPr>
      <w:bookmarkStart w:id="5" w:name="_GoBack"/>
      <w:bookmarkEnd w:id="5"/>
    </w:p>
    <w:p w:rsidR="00036DAF" w:rsidRDefault="00036DAF" w:rsidP="00036DAF">
      <w:pPr>
        <w:pStyle w:val="Nincstrkz"/>
        <w:jc w:val="both"/>
      </w:pPr>
      <w:r>
        <w:rPr>
          <w:b/>
          <w:bCs/>
          <w:sz w:val="24"/>
          <w:szCs w:val="24"/>
        </w:rPr>
        <w:lastRenderedPageBreak/>
        <w:t>Előttük, mint tanúk előtt:</w:t>
      </w:r>
    </w:p>
    <w:p w:rsidR="00036DAF" w:rsidRDefault="00036DAF" w:rsidP="00036DAF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036DAF" w:rsidRDefault="00036DAF" w:rsidP="00036DAF">
      <w:pPr>
        <w:pStyle w:val="llb"/>
        <w:jc w:val="both"/>
      </w:pPr>
    </w:p>
    <w:p w:rsidR="00036DAF" w:rsidRDefault="00036DAF" w:rsidP="00036DAF">
      <w:pPr>
        <w:spacing w:line="100" w:lineRule="atLeast"/>
        <w:jc w:val="both"/>
      </w:pPr>
    </w:p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F66AC7" w:rsidRDefault="00F66AC7" w:rsidP="00F66AC7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F66AC7" w:rsidRDefault="00F66AC7" w:rsidP="00F66AC7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F66AC7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F66AC7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F66AC7" w:rsidRDefault="00F66AC7" w:rsidP="00F66AC7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F66AC7" w:rsidRDefault="00F66AC7" w:rsidP="00F66AC7">
      <w:pPr>
        <w:pStyle w:val="llb"/>
        <w:jc w:val="both"/>
      </w:pPr>
    </w:p>
    <w:p w:rsidR="00F66AC7" w:rsidRDefault="00F66AC7" w:rsidP="00F66AC7"/>
    <w:p w:rsidR="00F66AC7" w:rsidRDefault="00F66AC7" w:rsidP="00F66AC7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8001E88"/>
    <w:multiLevelType w:val="multilevel"/>
    <w:tmpl w:val="FC3E7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 w15:restartNumberingAfterBreak="0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667E7B"/>
    <w:multiLevelType w:val="multilevel"/>
    <w:tmpl w:val="06B0E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1DE1"/>
    <w:rsid w:val="000132D7"/>
    <w:rsid w:val="000338E4"/>
    <w:rsid w:val="00036DAF"/>
    <w:rsid w:val="000529A1"/>
    <w:rsid w:val="00092E61"/>
    <w:rsid w:val="000E03EC"/>
    <w:rsid w:val="001104B8"/>
    <w:rsid w:val="001346EB"/>
    <w:rsid w:val="00173A25"/>
    <w:rsid w:val="00187D7F"/>
    <w:rsid w:val="00195EE4"/>
    <w:rsid w:val="001D5312"/>
    <w:rsid w:val="002023FB"/>
    <w:rsid w:val="002459AE"/>
    <w:rsid w:val="00256C92"/>
    <w:rsid w:val="00271379"/>
    <w:rsid w:val="00271776"/>
    <w:rsid w:val="002D0C79"/>
    <w:rsid w:val="002D5698"/>
    <w:rsid w:val="002E39CB"/>
    <w:rsid w:val="00311CDF"/>
    <w:rsid w:val="003240E9"/>
    <w:rsid w:val="003628B5"/>
    <w:rsid w:val="003636BD"/>
    <w:rsid w:val="003842E9"/>
    <w:rsid w:val="003A474E"/>
    <w:rsid w:val="003B596C"/>
    <w:rsid w:val="003E11DC"/>
    <w:rsid w:val="00426EC0"/>
    <w:rsid w:val="00437C74"/>
    <w:rsid w:val="00460F70"/>
    <w:rsid w:val="004955CD"/>
    <w:rsid w:val="00496EBA"/>
    <w:rsid w:val="004B47E5"/>
    <w:rsid w:val="004D13FE"/>
    <w:rsid w:val="004F624C"/>
    <w:rsid w:val="005027D6"/>
    <w:rsid w:val="00505ED5"/>
    <w:rsid w:val="00543940"/>
    <w:rsid w:val="0055669B"/>
    <w:rsid w:val="00562C76"/>
    <w:rsid w:val="0059722A"/>
    <w:rsid w:val="005C7EDF"/>
    <w:rsid w:val="005D7F74"/>
    <w:rsid w:val="006164B5"/>
    <w:rsid w:val="006255F7"/>
    <w:rsid w:val="006414CD"/>
    <w:rsid w:val="00647DFF"/>
    <w:rsid w:val="0066758A"/>
    <w:rsid w:val="00691076"/>
    <w:rsid w:val="006968E9"/>
    <w:rsid w:val="006B05A0"/>
    <w:rsid w:val="006B34B2"/>
    <w:rsid w:val="006F32EC"/>
    <w:rsid w:val="00704F9E"/>
    <w:rsid w:val="00721870"/>
    <w:rsid w:val="00742CDC"/>
    <w:rsid w:val="00764B42"/>
    <w:rsid w:val="00797EAD"/>
    <w:rsid w:val="007C1083"/>
    <w:rsid w:val="007E7297"/>
    <w:rsid w:val="00825D72"/>
    <w:rsid w:val="00857CF8"/>
    <w:rsid w:val="0086436F"/>
    <w:rsid w:val="00891A7A"/>
    <w:rsid w:val="008B6318"/>
    <w:rsid w:val="008E0796"/>
    <w:rsid w:val="008E5B02"/>
    <w:rsid w:val="00902C8F"/>
    <w:rsid w:val="00946647"/>
    <w:rsid w:val="009F581D"/>
    <w:rsid w:val="00A0663E"/>
    <w:rsid w:val="00A112F0"/>
    <w:rsid w:val="00A352DC"/>
    <w:rsid w:val="00A460BA"/>
    <w:rsid w:val="00B23EDB"/>
    <w:rsid w:val="00B654C5"/>
    <w:rsid w:val="00BC1DE1"/>
    <w:rsid w:val="00BE6186"/>
    <w:rsid w:val="00C263F0"/>
    <w:rsid w:val="00C47268"/>
    <w:rsid w:val="00CA08FB"/>
    <w:rsid w:val="00D107D4"/>
    <w:rsid w:val="00DC4C20"/>
    <w:rsid w:val="00DF60DC"/>
    <w:rsid w:val="00E44BD7"/>
    <w:rsid w:val="00EC05FA"/>
    <w:rsid w:val="00ED5934"/>
    <w:rsid w:val="00EE04D2"/>
    <w:rsid w:val="00F02EF1"/>
    <w:rsid w:val="00F66AC7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5112CD0-C0A3-46C5-9F0D-2B3EF90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384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hyperlink" Target="http://birosag.hu/kozerdeku-informaciok/deviza-es-forinthitelek-elszamolasi-es-forintositasi-jogorvoslat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1195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TamasiE2</cp:lastModifiedBy>
  <cp:revision>20</cp:revision>
  <cp:lastPrinted>2015-07-03T15:46:00Z</cp:lastPrinted>
  <dcterms:created xsi:type="dcterms:W3CDTF">2015-06-30T10:59:00Z</dcterms:created>
  <dcterms:modified xsi:type="dcterms:W3CDTF">2015-07-07T13:30:00Z</dcterms:modified>
</cp:coreProperties>
</file>