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F" w:rsidRDefault="00191E2F" w:rsidP="00B16CFF">
      <w:pPr>
        <w:widowControl w:val="0"/>
        <w:jc w:val="center"/>
        <w:rPr>
          <w:b/>
          <w:sz w:val="22"/>
          <w:szCs w:val="22"/>
        </w:rPr>
      </w:pPr>
    </w:p>
    <w:p w:rsidR="00BC20F0" w:rsidRPr="006A7037" w:rsidRDefault="00BC20F0" w:rsidP="00BC20F0">
      <w:pPr>
        <w:widowControl w:val="0"/>
        <w:suppressAutoHyphens/>
        <w:rPr>
          <w:b/>
          <w:color w:val="000000"/>
          <w:sz w:val="22"/>
          <w:szCs w:val="22"/>
        </w:rPr>
      </w:pPr>
      <w:r w:rsidRPr="006A7037">
        <w:rPr>
          <w:noProof/>
          <w:sz w:val="22"/>
          <w:szCs w:val="22"/>
        </w:rPr>
        <w:drawing>
          <wp:anchor distT="0" distB="0" distL="114300" distR="114300" simplePos="0" relativeHeight="251659264" behindDoc="0" locked="0" layoutInCell="1" allowOverlap="1">
            <wp:simplePos x="0" y="0"/>
            <wp:positionH relativeFrom="column">
              <wp:posOffset>3175</wp:posOffset>
            </wp:positionH>
            <wp:positionV relativeFrom="paragraph">
              <wp:posOffset>0</wp:posOffset>
            </wp:positionV>
            <wp:extent cx="266065" cy="507365"/>
            <wp:effectExtent l="0" t="0" r="0" b="0"/>
            <wp:wrapSquare wrapText="bothSides"/>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65" cy="507365"/>
                    </a:xfrm>
                    <a:prstGeom prst="rect">
                      <a:avLst/>
                    </a:prstGeom>
                    <a:noFill/>
                  </pic:spPr>
                </pic:pic>
              </a:graphicData>
            </a:graphic>
          </wp:anchor>
        </w:drawing>
      </w:r>
      <w:r w:rsidRPr="006A7037">
        <w:rPr>
          <w:b/>
          <w:color w:val="000000"/>
          <w:sz w:val="22"/>
          <w:szCs w:val="22"/>
        </w:rPr>
        <w:t xml:space="preserve">Dr. </w:t>
      </w:r>
      <w:r w:rsidR="00AA595C">
        <w:rPr>
          <w:b/>
          <w:color w:val="000000"/>
          <w:sz w:val="22"/>
          <w:szCs w:val="22"/>
        </w:rPr>
        <w:t>--------------</w:t>
      </w:r>
      <w:r w:rsidRPr="006A7037">
        <w:rPr>
          <w:b/>
          <w:color w:val="000000"/>
          <w:sz w:val="22"/>
          <w:szCs w:val="22"/>
        </w:rPr>
        <w:t xml:space="preserve"> budapesti közjegyző</w:t>
      </w:r>
    </w:p>
    <w:p w:rsidR="00BC20F0" w:rsidRPr="006A7037" w:rsidRDefault="00AA595C" w:rsidP="00BC20F0">
      <w:pPr>
        <w:widowControl w:val="0"/>
        <w:suppressAutoHyphens/>
        <w:rPr>
          <w:color w:val="000000"/>
          <w:sz w:val="22"/>
          <w:szCs w:val="22"/>
        </w:rPr>
      </w:pPr>
      <w:r>
        <w:rPr>
          <w:color w:val="0000FF"/>
          <w:sz w:val="22"/>
          <w:szCs w:val="22"/>
        </w:rPr>
        <w:t>----</w:t>
      </w:r>
      <w:r w:rsidR="00BC20F0" w:rsidRPr="006A7037">
        <w:rPr>
          <w:color w:val="000000"/>
          <w:sz w:val="22"/>
          <w:szCs w:val="22"/>
        </w:rPr>
        <w:t xml:space="preserve"> Budapest, </w:t>
      </w:r>
      <w:r>
        <w:rPr>
          <w:color w:val="000000"/>
          <w:sz w:val="22"/>
          <w:szCs w:val="22"/>
        </w:rPr>
        <w:t>--------</w:t>
      </w:r>
    </w:p>
    <w:p w:rsidR="00BC20F0" w:rsidRPr="006A7037" w:rsidRDefault="00BC20F0" w:rsidP="00BC20F0">
      <w:pPr>
        <w:widowControl w:val="0"/>
        <w:suppressAutoHyphens/>
        <w:rPr>
          <w:sz w:val="22"/>
          <w:szCs w:val="22"/>
        </w:rPr>
      </w:pPr>
      <w:r w:rsidRPr="006A7037">
        <w:rPr>
          <w:color w:val="000000"/>
          <w:sz w:val="22"/>
          <w:szCs w:val="22"/>
        </w:rPr>
        <w:t>Tel</w:t>
      </w:r>
      <w:proofErr w:type="gramStart"/>
      <w:r w:rsidRPr="006A7037">
        <w:rPr>
          <w:color w:val="000000"/>
          <w:sz w:val="22"/>
          <w:szCs w:val="22"/>
        </w:rPr>
        <w:t>.:</w:t>
      </w:r>
      <w:proofErr w:type="gramEnd"/>
      <w:r w:rsidRPr="006A7037">
        <w:rPr>
          <w:color w:val="000000"/>
          <w:sz w:val="22"/>
          <w:szCs w:val="22"/>
        </w:rPr>
        <w:t xml:space="preserve"> </w:t>
      </w:r>
      <w:r w:rsidR="00AA595C">
        <w:rPr>
          <w:color w:val="0000FF"/>
          <w:sz w:val="22"/>
          <w:szCs w:val="22"/>
        </w:rPr>
        <w:t>-----</w:t>
      </w:r>
    </w:p>
    <w:p w:rsidR="007525A8" w:rsidRDefault="00BC20F0" w:rsidP="00BC20F0">
      <w:pPr>
        <w:widowControl w:val="0"/>
        <w:suppressAutoHyphens/>
        <w:rPr>
          <w:sz w:val="22"/>
          <w:szCs w:val="22"/>
        </w:rPr>
      </w:pPr>
      <w:proofErr w:type="gramStart"/>
      <w:r w:rsidRPr="006A7037">
        <w:rPr>
          <w:sz w:val="22"/>
          <w:szCs w:val="22"/>
        </w:rPr>
        <w:t>email</w:t>
      </w:r>
      <w:proofErr w:type="gramEnd"/>
      <w:r w:rsidRPr="006A7037">
        <w:rPr>
          <w:sz w:val="22"/>
          <w:szCs w:val="22"/>
        </w:rPr>
        <w:t>:</w:t>
      </w:r>
      <w:r w:rsidR="00AA595C">
        <w:rPr>
          <w:sz w:val="22"/>
          <w:szCs w:val="22"/>
        </w:rPr>
        <w:t>------</w:t>
      </w:r>
    </w:p>
    <w:p w:rsidR="00BC20F0" w:rsidRDefault="007525A8" w:rsidP="00BC20F0">
      <w:pPr>
        <w:widowControl w:val="0"/>
        <w:suppressAutoHyphens/>
        <w:rPr>
          <w:sz w:val="18"/>
          <w:szCs w:val="18"/>
        </w:rPr>
      </w:pPr>
      <w:r>
        <w:rPr>
          <w:sz w:val="22"/>
          <w:szCs w:val="22"/>
        </w:rPr>
        <w:t xml:space="preserve">           </w:t>
      </w:r>
      <w:r w:rsidR="00AA595C">
        <w:rPr>
          <w:sz w:val="22"/>
          <w:szCs w:val="22"/>
        </w:rPr>
        <w:t>-----------------</w:t>
      </w:r>
    </w:p>
    <w:p w:rsidR="00BC20F0" w:rsidRDefault="00BC20F0" w:rsidP="00BC20F0">
      <w:pPr>
        <w:widowControl w:val="0"/>
        <w:suppressAutoHyphens/>
        <w:rPr>
          <w:b/>
          <w:color w:val="000000"/>
          <w:sz w:val="18"/>
          <w:szCs w:val="18"/>
          <w:u w:val="single"/>
        </w:rPr>
      </w:pPr>
      <w:r>
        <w:rPr>
          <w:b/>
          <w:color w:val="000000"/>
          <w:sz w:val="18"/>
          <w:szCs w:val="18"/>
          <w:u w:val="single"/>
        </w:rPr>
        <w:t>____________________________________________________________________________________________________</w:t>
      </w:r>
    </w:p>
    <w:p w:rsidR="00BC20F0" w:rsidRPr="006A7037" w:rsidRDefault="00BC20F0" w:rsidP="00BC20F0">
      <w:pPr>
        <w:widowControl w:val="0"/>
        <w:suppressAutoHyphens/>
        <w:jc w:val="center"/>
        <w:rPr>
          <w:b/>
          <w:sz w:val="22"/>
          <w:szCs w:val="22"/>
        </w:rPr>
      </w:pPr>
      <w:r w:rsidRPr="006A7037">
        <w:rPr>
          <w:b/>
          <w:sz w:val="22"/>
          <w:szCs w:val="22"/>
        </w:rPr>
        <w:t>KÖZJEGYZŐI OKIRAT</w:t>
      </w:r>
    </w:p>
    <w:p w:rsidR="00BC20F0" w:rsidRPr="006A7037" w:rsidRDefault="00BC20F0" w:rsidP="00BC20F0">
      <w:pPr>
        <w:widowControl w:val="0"/>
        <w:suppressAutoHyphens/>
        <w:jc w:val="center"/>
        <w:rPr>
          <w:b/>
          <w:sz w:val="22"/>
          <w:szCs w:val="22"/>
        </w:rPr>
      </w:pPr>
      <w:r w:rsidRPr="006A7037">
        <w:rPr>
          <w:b/>
          <w:sz w:val="22"/>
          <w:szCs w:val="22"/>
        </w:rPr>
        <w:t>Hiteles kiadmány!</w:t>
      </w:r>
    </w:p>
    <w:p w:rsidR="001976C6" w:rsidRDefault="001976C6" w:rsidP="0087143A">
      <w:pPr>
        <w:widowControl w:val="0"/>
        <w:rPr>
          <w:b/>
          <w:bCs/>
          <w:sz w:val="22"/>
          <w:szCs w:val="22"/>
        </w:rPr>
      </w:pPr>
    </w:p>
    <w:p w:rsidR="00B16CFF" w:rsidRPr="007D7659" w:rsidRDefault="00B16CFF" w:rsidP="0087143A">
      <w:pPr>
        <w:widowControl w:val="0"/>
        <w:rPr>
          <w:b/>
          <w:bCs/>
          <w:sz w:val="22"/>
          <w:szCs w:val="22"/>
        </w:rPr>
      </w:pPr>
      <w:r w:rsidRPr="002E1889">
        <w:rPr>
          <w:b/>
          <w:bCs/>
          <w:sz w:val="22"/>
          <w:szCs w:val="22"/>
        </w:rPr>
        <w:t xml:space="preserve">Ügyszám: </w:t>
      </w:r>
      <w:r w:rsidR="00AA595C">
        <w:rPr>
          <w:b/>
          <w:bCs/>
          <w:color w:val="0000FF"/>
          <w:sz w:val="22"/>
          <w:szCs w:val="22"/>
        </w:rPr>
        <w:t>----</w:t>
      </w:r>
      <w:r w:rsidR="00750F31" w:rsidRPr="002E1889">
        <w:rPr>
          <w:b/>
          <w:bCs/>
          <w:sz w:val="22"/>
          <w:szCs w:val="22"/>
        </w:rPr>
        <w:t>/</w:t>
      </w:r>
      <w:r w:rsidR="002E0607" w:rsidRPr="002E1889">
        <w:rPr>
          <w:b/>
          <w:bCs/>
          <w:sz w:val="22"/>
          <w:szCs w:val="22"/>
        </w:rPr>
        <w:t>K</w:t>
      </w:r>
      <w:r w:rsidR="00750F31" w:rsidRPr="002E1889">
        <w:rPr>
          <w:b/>
          <w:bCs/>
          <w:sz w:val="22"/>
          <w:szCs w:val="22"/>
        </w:rPr>
        <w:t>/</w:t>
      </w:r>
      <w:r w:rsidR="00AA595C">
        <w:rPr>
          <w:b/>
          <w:bCs/>
          <w:sz w:val="22"/>
          <w:szCs w:val="22"/>
        </w:rPr>
        <w:t>---</w:t>
      </w:r>
      <w:r w:rsidR="00750F31" w:rsidRPr="002E1889">
        <w:rPr>
          <w:b/>
          <w:bCs/>
          <w:sz w:val="22"/>
          <w:szCs w:val="22"/>
        </w:rPr>
        <w:t>/</w:t>
      </w:r>
      <w:r w:rsidR="00AA595C">
        <w:rPr>
          <w:b/>
          <w:bCs/>
          <w:color w:val="0000FF"/>
          <w:sz w:val="22"/>
          <w:szCs w:val="22"/>
        </w:rPr>
        <w:t>----</w:t>
      </w:r>
      <w:r w:rsidR="00750F31" w:rsidRPr="002E1889">
        <w:rPr>
          <w:b/>
          <w:bCs/>
          <w:sz w:val="22"/>
          <w:szCs w:val="22"/>
        </w:rPr>
        <w:t>/</w:t>
      </w:r>
      <w:r w:rsidR="00AA595C">
        <w:rPr>
          <w:b/>
          <w:bCs/>
          <w:color w:val="0000FF"/>
          <w:sz w:val="22"/>
          <w:szCs w:val="22"/>
        </w:rPr>
        <w:t>-</w:t>
      </w:r>
      <w:r w:rsidR="00750F31" w:rsidRPr="002E1889">
        <w:rPr>
          <w:b/>
          <w:bCs/>
          <w:sz w:val="22"/>
          <w:szCs w:val="22"/>
        </w:rPr>
        <w:t>.</w:t>
      </w:r>
    </w:p>
    <w:p w:rsidR="00B16CFF" w:rsidRPr="007D7659" w:rsidRDefault="00B16CFF" w:rsidP="000428F4">
      <w:pPr>
        <w:pStyle w:val="alap"/>
        <w:tabs>
          <w:tab w:val="left" w:leader="hyphen" w:pos="9071"/>
        </w:tabs>
        <w:rPr>
          <w:sz w:val="22"/>
          <w:szCs w:val="22"/>
        </w:rPr>
      </w:pPr>
    </w:p>
    <w:p w:rsidR="00823225" w:rsidRPr="007D7659" w:rsidRDefault="00082C61" w:rsidP="00275643">
      <w:pPr>
        <w:pStyle w:val="alap"/>
        <w:tabs>
          <w:tab w:val="left" w:leader="hyphen" w:pos="9071"/>
        </w:tabs>
        <w:rPr>
          <w:sz w:val="22"/>
          <w:szCs w:val="22"/>
        </w:rPr>
      </w:pPr>
      <w:r w:rsidRPr="007D7659">
        <w:rPr>
          <w:sz w:val="22"/>
          <w:szCs w:val="22"/>
        </w:rPr>
        <w:t>Alulírott</w:t>
      </w:r>
      <w:r w:rsidRPr="007D7659">
        <w:rPr>
          <w:b/>
          <w:sz w:val="22"/>
          <w:szCs w:val="22"/>
        </w:rPr>
        <w:t xml:space="preserve"> </w:t>
      </w:r>
      <w:r w:rsidR="00AA595C">
        <w:rPr>
          <w:b/>
          <w:sz w:val="22"/>
          <w:szCs w:val="22"/>
        </w:rPr>
        <w:t>-----------</w:t>
      </w:r>
      <w:r w:rsidRPr="007D7659">
        <w:rPr>
          <w:sz w:val="22"/>
          <w:szCs w:val="22"/>
        </w:rPr>
        <w:t xml:space="preserve">, </w:t>
      </w:r>
      <w:r w:rsidRPr="006C170E">
        <w:rPr>
          <w:sz w:val="22"/>
          <w:szCs w:val="22"/>
        </w:rPr>
        <w:t>mint</w:t>
      </w:r>
      <w:r w:rsidRPr="007D7659">
        <w:rPr>
          <w:b/>
          <w:sz w:val="22"/>
          <w:szCs w:val="22"/>
        </w:rPr>
        <w:t xml:space="preserve"> </w:t>
      </w:r>
      <w:r w:rsidR="00AA595C">
        <w:rPr>
          <w:b/>
          <w:sz w:val="22"/>
          <w:szCs w:val="22"/>
        </w:rPr>
        <w:t>-----------</w:t>
      </w:r>
      <w:r w:rsidRPr="007D7659">
        <w:rPr>
          <w:b/>
          <w:sz w:val="22"/>
          <w:szCs w:val="22"/>
        </w:rPr>
        <w:t xml:space="preserve"> budapesti közjegyző </w:t>
      </w:r>
      <w:r w:rsidRPr="006C170E">
        <w:rPr>
          <w:sz w:val="22"/>
          <w:szCs w:val="22"/>
        </w:rPr>
        <w:t>mellett működő közjegyző-helyettes</w:t>
      </w:r>
      <w:r w:rsidRPr="007D7659">
        <w:rPr>
          <w:b/>
          <w:sz w:val="22"/>
          <w:szCs w:val="22"/>
        </w:rPr>
        <w:t xml:space="preserve"> </w:t>
      </w:r>
      <w:r w:rsidRPr="007D7659">
        <w:rPr>
          <w:sz w:val="22"/>
          <w:szCs w:val="22"/>
        </w:rPr>
        <w:t xml:space="preserve">a mai napon előzetes felkérés alapján megjelentem a </w:t>
      </w:r>
      <w:r w:rsidRPr="002F74A7">
        <w:rPr>
          <w:b/>
          <w:bCs/>
          <w:color w:val="0000FF"/>
          <w:sz w:val="22"/>
          <w:szCs w:val="22"/>
        </w:rPr>
        <w:t>1062</w:t>
      </w:r>
      <w:r w:rsidRPr="007D7659">
        <w:rPr>
          <w:b/>
          <w:bCs/>
          <w:sz w:val="22"/>
          <w:szCs w:val="22"/>
        </w:rPr>
        <w:t xml:space="preserve"> Budapest, Bajza utca </w:t>
      </w:r>
      <w:r w:rsidRPr="002F74A7">
        <w:rPr>
          <w:b/>
          <w:bCs/>
          <w:color w:val="0000FF"/>
          <w:sz w:val="22"/>
          <w:szCs w:val="22"/>
        </w:rPr>
        <w:t>17</w:t>
      </w:r>
      <w:r w:rsidRPr="007D7659">
        <w:rPr>
          <w:b/>
          <w:bCs/>
          <w:sz w:val="22"/>
          <w:szCs w:val="22"/>
        </w:rPr>
        <w:t>-</w:t>
      </w:r>
      <w:r w:rsidRPr="002F74A7">
        <w:rPr>
          <w:b/>
          <w:bCs/>
          <w:color w:val="0000FF"/>
          <w:sz w:val="22"/>
          <w:szCs w:val="22"/>
        </w:rPr>
        <w:t>19</w:t>
      </w:r>
      <w:r w:rsidRPr="007D7659">
        <w:rPr>
          <w:b/>
          <w:bCs/>
          <w:sz w:val="22"/>
          <w:szCs w:val="22"/>
        </w:rPr>
        <w:t>.</w:t>
      </w:r>
      <w:r w:rsidRPr="007D7659">
        <w:rPr>
          <w:bCs/>
          <w:sz w:val="22"/>
          <w:szCs w:val="22"/>
        </w:rPr>
        <w:t xml:space="preserve"> </w:t>
      </w:r>
      <w:r w:rsidRPr="007D7659">
        <w:rPr>
          <w:sz w:val="22"/>
          <w:szCs w:val="22"/>
        </w:rPr>
        <w:t>szám alatt, ahol jelen vannak, mint Ügyfelek</w:t>
      </w:r>
      <w:r w:rsidR="00275643" w:rsidRPr="007D7659">
        <w:rPr>
          <w:sz w:val="22"/>
          <w:szCs w:val="22"/>
        </w:rPr>
        <w:t>:</w:t>
      </w:r>
      <w:r w:rsidR="00275643" w:rsidRPr="007D7659">
        <w:rPr>
          <w:sz w:val="22"/>
          <w:szCs w:val="22"/>
        </w:rPr>
        <w:tab/>
      </w:r>
    </w:p>
    <w:p w:rsidR="00823225" w:rsidRPr="007D7659" w:rsidRDefault="0000503B" w:rsidP="00275643">
      <w:pPr>
        <w:widowControl w:val="0"/>
        <w:shd w:val="clear" w:color="auto" w:fill="FFFFFF"/>
        <w:tabs>
          <w:tab w:val="left" w:leader="hyphen" w:pos="9071"/>
        </w:tabs>
        <w:jc w:val="both"/>
        <w:rPr>
          <w:sz w:val="22"/>
          <w:szCs w:val="22"/>
        </w:rPr>
      </w:pPr>
      <w:bookmarkStart w:id="0" w:name="_Hlk19010710"/>
      <w:r w:rsidRPr="007D7659">
        <w:rPr>
          <w:bCs/>
          <w:sz w:val="22"/>
          <w:szCs w:val="22"/>
        </w:rPr>
        <w:t xml:space="preserve">- </w:t>
      </w:r>
      <w:r w:rsidR="00823225" w:rsidRPr="007D7659">
        <w:rPr>
          <w:bCs/>
          <w:sz w:val="22"/>
          <w:szCs w:val="22"/>
        </w:rPr>
        <w:t>az</w:t>
      </w:r>
      <w:r w:rsidR="00823225" w:rsidRPr="007D7659">
        <w:rPr>
          <w:b/>
          <w:bCs/>
          <w:sz w:val="22"/>
          <w:szCs w:val="22"/>
        </w:rPr>
        <w:t xml:space="preserve"> InHold Pénzügyi Zártkörűen Működő Részvénytársaság </w:t>
      </w:r>
      <w:r w:rsidR="00823225" w:rsidRPr="007D7659">
        <w:rPr>
          <w:sz w:val="22"/>
          <w:szCs w:val="22"/>
        </w:rPr>
        <w:t>(székhely</w:t>
      </w:r>
      <w:r w:rsidR="00275643" w:rsidRPr="007D7659">
        <w:rPr>
          <w:sz w:val="22"/>
          <w:szCs w:val="22"/>
        </w:rPr>
        <w:t xml:space="preserve">: </w:t>
      </w:r>
      <w:r w:rsidR="00823225" w:rsidRPr="002F74A7">
        <w:rPr>
          <w:bCs/>
          <w:color w:val="0000FF"/>
          <w:sz w:val="22"/>
          <w:szCs w:val="22"/>
        </w:rPr>
        <w:t>1062</w:t>
      </w:r>
      <w:r w:rsidR="00823225" w:rsidRPr="007D7659">
        <w:rPr>
          <w:bCs/>
          <w:sz w:val="22"/>
          <w:szCs w:val="22"/>
        </w:rPr>
        <w:t xml:space="preserve"> Budapest, Bajza utca </w:t>
      </w:r>
      <w:r w:rsidR="00823225" w:rsidRPr="002F74A7">
        <w:rPr>
          <w:bCs/>
          <w:color w:val="0000FF"/>
          <w:sz w:val="22"/>
          <w:szCs w:val="22"/>
        </w:rPr>
        <w:t>17</w:t>
      </w:r>
      <w:r w:rsidR="00823225" w:rsidRPr="007D7659">
        <w:rPr>
          <w:bCs/>
          <w:sz w:val="22"/>
          <w:szCs w:val="22"/>
        </w:rPr>
        <w:t>-</w:t>
      </w:r>
      <w:r w:rsidR="00823225" w:rsidRPr="002F74A7">
        <w:rPr>
          <w:bCs/>
          <w:color w:val="0000FF"/>
          <w:sz w:val="22"/>
          <w:szCs w:val="22"/>
        </w:rPr>
        <w:t>19</w:t>
      </w:r>
      <w:r w:rsidR="00823225" w:rsidRPr="007D7659">
        <w:rPr>
          <w:bCs/>
          <w:sz w:val="22"/>
          <w:szCs w:val="22"/>
        </w:rPr>
        <w:t xml:space="preserve">., </w:t>
      </w:r>
      <w:r w:rsidR="00823225" w:rsidRPr="007D7659">
        <w:rPr>
          <w:sz w:val="22"/>
          <w:szCs w:val="22"/>
        </w:rPr>
        <w:t>cégjegyzékszám</w:t>
      </w:r>
      <w:r w:rsidR="00275643" w:rsidRPr="007D7659">
        <w:rPr>
          <w:sz w:val="22"/>
          <w:szCs w:val="22"/>
        </w:rPr>
        <w:t xml:space="preserve">: </w:t>
      </w:r>
      <w:r w:rsidR="00823225" w:rsidRPr="007D7659">
        <w:rPr>
          <w:sz w:val="22"/>
          <w:szCs w:val="22"/>
        </w:rPr>
        <w:t xml:space="preserve">Cg. </w:t>
      </w:r>
      <w:proofErr w:type="gramStart"/>
      <w:r w:rsidR="00823225" w:rsidRPr="002F74A7">
        <w:rPr>
          <w:bCs/>
          <w:color w:val="0000FF"/>
          <w:sz w:val="22"/>
          <w:szCs w:val="22"/>
        </w:rPr>
        <w:t>01</w:t>
      </w:r>
      <w:r w:rsidR="00823225" w:rsidRPr="007D7659">
        <w:rPr>
          <w:bCs/>
          <w:sz w:val="22"/>
          <w:szCs w:val="22"/>
        </w:rPr>
        <w:t>-</w:t>
      </w:r>
      <w:r w:rsidR="00823225" w:rsidRPr="002F74A7">
        <w:rPr>
          <w:bCs/>
          <w:color w:val="0000FF"/>
          <w:sz w:val="22"/>
          <w:szCs w:val="22"/>
        </w:rPr>
        <w:t>10</w:t>
      </w:r>
      <w:r w:rsidR="00823225" w:rsidRPr="007D7659">
        <w:rPr>
          <w:bCs/>
          <w:sz w:val="22"/>
          <w:szCs w:val="22"/>
        </w:rPr>
        <w:t>-</w:t>
      </w:r>
      <w:r w:rsidR="00823225" w:rsidRPr="002F74A7">
        <w:rPr>
          <w:bCs/>
          <w:color w:val="0000FF"/>
          <w:sz w:val="22"/>
          <w:szCs w:val="22"/>
        </w:rPr>
        <w:t>042003</w:t>
      </w:r>
      <w:r w:rsidR="00823225" w:rsidRPr="007D7659">
        <w:rPr>
          <w:sz w:val="22"/>
          <w:szCs w:val="22"/>
        </w:rPr>
        <w:t>, adószám</w:t>
      </w:r>
      <w:r w:rsidR="00275643" w:rsidRPr="007D7659">
        <w:rPr>
          <w:sz w:val="22"/>
          <w:szCs w:val="22"/>
        </w:rPr>
        <w:t xml:space="preserve">: </w:t>
      </w:r>
      <w:r w:rsidR="00823225" w:rsidRPr="002F74A7">
        <w:rPr>
          <w:bCs/>
          <w:color w:val="0000FF"/>
          <w:sz w:val="22"/>
          <w:szCs w:val="22"/>
        </w:rPr>
        <w:t>10784484</w:t>
      </w:r>
      <w:r w:rsidR="00823225" w:rsidRPr="007D7659">
        <w:rPr>
          <w:bCs/>
          <w:sz w:val="22"/>
          <w:szCs w:val="22"/>
        </w:rPr>
        <w:t>-</w:t>
      </w:r>
      <w:r w:rsidR="00E20D30" w:rsidRPr="002F74A7">
        <w:rPr>
          <w:bCs/>
          <w:color w:val="0000FF"/>
          <w:sz w:val="22"/>
          <w:szCs w:val="22"/>
        </w:rPr>
        <w:t>2</w:t>
      </w:r>
      <w:r w:rsidR="00823225" w:rsidRPr="007D7659">
        <w:rPr>
          <w:bCs/>
          <w:sz w:val="22"/>
          <w:szCs w:val="22"/>
        </w:rPr>
        <w:t>-</w:t>
      </w:r>
      <w:r w:rsidR="00823225" w:rsidRPr="002F74A7">
        <w:rPr>
          <w:bCs/>
          <w:color w:val="0000FF"/>
          <w:sz w:val="22"/>
          <w:szCs w:val="22"/>
        </w:rPr>
        <w:t>42</w:t>
      </w:r>
      <w:r w:rsidR="00823225" w:rsidRPr="007D7659">
        <w:rPr>
          <w:bCs/>
          <w:sz w:val="22"/>
          <w:szCs w:val="22"/>
        </w:rPr>
        <w:t>, statisztikai számjele</w:t>
      </w:r>
      <w:r w:rsidR="00275643" w:rsidRPr="007D7659">
        <w:rPr>
          <w:bCs/>
          <w:sz w:val="22"/>
          <w:szCs w:val="22"/>
        </w:rPr>
        <w:t xml:space="preserve">: </w:t>
      </w:r>
      <w:r w:rsidR="00823225" w:rsidRPr="002F74A7">
        <w:rPr>
          <w:bCs/>
          <w:color w:val="0000FF"/>
          <w:sz w:val="22"/>
          <w:szCs w:val="22"/>
        </w:rPr>
        <w:t>10784484</w:t>
      </w:r>
      <w:r w:rsidR="00823225" w:rsidRPr="007D7659">
        <w:rPr>
          <w:bCs/>
          <w:sz w:val="22"/>
          <w:szCs w:val="22"/>
        </w:rPr>
        <w:t>-</w:t>
      </w:r>
      <w:r w:rsidR="00823225" w:rsidRPr="002F74A7">
        <w:rPr>
          <w:bCs/>
          <w:color w:val="0000FF"/>
          <w:sz w:val="22"/>
          <w:szCs w:val="22"/>
        </w:rPr>
        <w:t>6</w:t>
      </w:r>
      <w:r w:rsidR="00C746CE" w:rsidRPr="002F74A7">
        <w:rPr>
          <w:bCs/>
          <w:color w:val="0000FF"/>
          <w:sz w:val="22"/>
          <w:szCs w:val="22"/>
        </w:rPr>
        <w:t>49</w:t>
      </w:r>
      <w:r w:rsidR="00823225" w:rsidRPr="002F74A7">
        <w:rPr>
          <w:bCs/>
          <w:color w:val="0000FF"/>
          <w:sz w:val="22"/>
          <w:szCs w:val="22"/>
        </w:rPr>
        <w:t>2</w:t>
      </w:r>
      <w:r w:rsidR="00823225" w:rsidRPr="007D7659">
        <w:rPr>
          <w:bCs/>
          <w:sz w:val="22"/>
          <w:szCs w:val="22"/>
        </w:rPr>
        <w:t>-</w:t>
      </w:r>
      <w:r w:rsidR="00823225" w:rsidRPr="002F74A7">
        <w:rPr>
          <w:bCs/>
          <w:color w:val="0000FF"/>
          <w:sz w:val="22"/>
          <w:szCs w:val="22"/>
        </w:rPr>
        <w:t>114</w:t>
      </w:r>
      <w:r w:rsidR="00823225" w:rsidRPr="007D7659">
        <w:rPr>
          <w:bCs/>
          <w:sz w:val="22"/>
          <w:szCs w:val="22"/>
        </w:rPr>
        <w:t>-</w:t>
      </w:r>
      <w:r w:rsidR="00823225" w:rsidRPr="002F74A7">
        <w:rPr>
          <w:bCs/>
          <w:color w:val="0000FF"/>
          <w:sz w:val="22"/>
          <w:szCs w:val="22"/>
        </w:rPr>
        <w:t>01</w:t>
      </w:r>
      <w:r w:rsidR="00823225" w:rsidRPr="007D7659">
        <w:rPr>
          <w:sz w:val="22"/>
          <w:szCs w:val="22"/>
        </w:rPr>
        <w:t>) mint</w:t>
      </w:r>
      <w:r w:rsidR="0087143A" w:rsidRPr="007D7659">
        <w:rPr>
          <w:sz w:val="22"/>
          <w:szCs w:val="22"/>
        </w:rPr>
        <w:t xml:space="preserve"> </w:t>
      </w:r>
      <w:r w:rsidR="00823225" w:rsidRPr="007D7659">
        <w:rPr>
          <w:b/>
          <w:sz w:val="22"/>
          <w:szCs w:val="22"/>
        </w:rPr>
        <w:t>Hitelező/Zálogjogosult</w:t>
      </w:r>
      <w:r w:rsidR="00DF667E" w:rsidRPr="007D7659">
        <w:rPr>
          <w:b/>
          <w:sz w:val="22"/>
          <w:szCs w:val="22"/>
        </w:rPr>
        <w:t>/Jogosult</w:t>
      </w:r>
      <w:r w:rsidR="00F511E6" w:rsidRPr="007D7659">
        <w:rPr>
          <w:b/>
          <w:sz w:val="22"/>
          <w:szCs w:val="22"/>
        </w:rPr>
        <w:t xml:space="preserve"> </w:t>
      </w:r>
      <w:r w:rsidR="00823225" w:rsidRPr="007D7659">
        <w:rPr>
          <w:sz w:val="22"/>
          <w:szCs w:val="22"/>
        </w:rPr>
        <w:t xml:space="preserve">képviseletében önálló aláírási joggal rendelkező </w:t>
      </w:r>
      <w:r w:rsidR="00823225" w:rsidRPr="007D7659">
        <w:rPr>
          <w:b/>
          <w:sz w:val="22"/>
          <w:szCs w:val="22"/>
        </w:rPr>
        <w:t>vezető tisztségviselője</w:t>
      </w:r>
      <w:r w:rsidR="00275643" w:rsidRPr="007D7659">
        <w:rPr>
          <w:b/>
          <w:sz w:val="22"/>
          <w:szCs w:val="22"/>
        </w:rPr>
        <w:t xml:space="preserve">: </w:t>
      </w:r>
      <w:r w:rsidR="00AA595C">
        <w:rPr>
          <w:b/>
          <w:sz w:val="22"/>
          <w:szCs w:val="22"/>
        </w:rPr>
        <w:t>---------------</w:t>
      </w:r>
      <w:r w:rsidR="00823225" w:rsidRPr="007D7659">
        <w:rPr>
          <w:b/>
          <w:sz w:val="22"/>
          <w:szCs w:val="22"/>
        </w:rPr>
        <w:t xml:space="preserve"> </w:t>
      </w:r>
      <w:r w:rsidR="00823225" w:rsidRPr="007D7659">
        <w:rPr>
          <w:sz w:val="22"/>
          <w:szCs w:val="22"/>
        </w:rPr>
        <w:t>(anyja neve</w:t>
      </w:r>
      <w:r w:rsidR="00275643" w:rsidRPr="007D7659">
        <w:rPr>
          <w:sz w:val="22"/>
          <w:szCs w:val="22"/>
        </w:rPr>
        <w:t xml:space="preserve">: </w:t>
      </w:r>
      <w:r w:rsidR="00AA595C">
        <w:rPr>
          <w:sz w:val="22"/>
          <w:szCs w:val="22"/>
        </w:rPr>
        <w:t>-----------</w:t>
      </w:r>
      <w:r w:rsidR="00823225" w:rsidRPr="007D7659">
        <w:rPr>
          <w:sz w:val="22"/>
          <w:szCs w:val="22"/>
        </w:rPr>
        <w:t>) értesítési címe</w:t>
      </w:r>
      <w:r w:rsidR="00275643" w:rsidRPr="007D7659">
        <w:rPr>
          <w:sz w:val="22"/>
          <w:szCs w:val="22"/>
        </w:rPr>
        <w:t xml:space="preserve">: </w:t>
      </w:r>
      <w:r w:rsidR="00823225" w:rsidRPr="002F74A7">
        <w:rPr>
          <w:bCs/>
          <w:color w:val="0000FF"/>
          <w:sz w:val="22"/>
          <w:szCs w:val="22"/>
        </w:rPr>
        <w:t>1062</w:t>
      </w:r>
      <w:r w:rsidR="00823225" w:rsidRPr="007D7659">
        <w:rPr>
          <w:bCs/>
          <w:sz w:val="22"/>
          <w:szCs w:val="22"/>
        </w:rPr>
        <w:t xml:space="preserve"> Budapest, Bajza utca </w:t>
      </w:r>
      <w:r w:rsidR="00823225" w:rsidRPr="002F74A7">
        <w:rPr>
          <w:bCs/>
          <w:color w:val="0000FF"/>
          <w:sz w:val="22"/>
          <w:szCs w:val="22"/>
        </w:rPr>
        <w:t>17</w:t>
      </w:r>
      <w:r w:rsidR="00823225" w:rsidRPr="007D7659">
        <w:rPr>
          <w:bCs/>
          <w:sz w:val="22"/>
          <w:szCs w:val="22"/>
        </w:rPr>
        <w:t>-</w:t>
      </w:r>
      <w:r w:rsidR="00823225" w:rsidRPr="002F74A7">
        <w:rPr>
          <w:bCs/>
          <w:color w:val="0000FF"/>
          <w:sz w:val="22"/>
          <w:szCs w:val="22"/>
        </w:rPr>
        <w:t>19</w:t>
      </w:r>
      <w:r w:rsidR="00823225" w:rsidRPr="007D7659">
        <w:rPr>
          <w:bCs/>
          <w:sz w:val="22"/>
          <w:szCs w:val="22"/>
        </w:rPr>
        <w:t>.</w:t>
      </w:r>
      <w:r w:rsidR="00823225" w:rsidRPr="007D7659">
        <w:rPr>
          <w:sz w:val="22"/>
          <w:szCs w:val="22"/>
        </w:rPr>
        <w:t>, akit az eljáró közjegyző-helyettes személyesen ismer, és aki cégképviseleti jogosultságát a Cg.</w:t>
      </w:r>
      <w:proofErr w:type="gramEnd"/>
      <w:r w:rsidR="00823225" w:rsidRPr="007D7659">
        <w:rPr>
          <w:sz w:val="22"/>
          <w:szCs w:val="22"/>
        </w:rPr>
        <w:t xml:space="preserve"> </w:t>
      </w:r>
      <w:r w:rsidR="00823225" w:rsidRPr="002F74A7">
        <w:rPr>
          <w:color w:val="0000FF"/>
          <w:sz w:val="22"/>
          <w:szCs w:val="22"/>
        </w:rPr>
        <w:t>01</w:t>
      </w:r>
      <w:r w:rsidR="00823225" w:rsidRPr="007D7659">
        <w:rPr>
          <w:sz w:val="22"/>
          <w:szCs w:val="22"/>
        </w:rPr>
        <w:t>-</w:t>
      </w:r>
      <w:r w:rsidR="00823225" w:rsidRPr="002F74A7">
        <w:rPr>
          <w:color w:val="0000FF"/>
          <w:sz w:val="22"/>
          <w:szCs w:val="22"/>
        </w:rPr>
        <w:t>10</w:t>
      </w:r>
      <w:r w:rsidR="00823225" w:rsidRPr="007D7659">
        <w:rPr>
          <w:sz w:val="22"/>
          <w:szCs w:val="22"/>
        </w:rPr>
        <w:t>-</w:t>
      </w:r>
      <w:r w:rsidR="00823225" w:rsidRPr="002F74A7">
        <w:rPr>
          <w:color w:val="0000FF"/>
          <w:sz w:val="22"/>
          <w:szCs w:val="22"/>
        </w:rPr>
        <w:t>042003</w:t>
      </w:r>
      <w:r w:rsidR="00823225" w:rsidRPr="007D7659">
        <w:rPr>
          <w:sz w:val="22"/>
          <w:szCs w:val="22"/>
        </w:rPr>
        <w:t xml:space="preserve"> számú cégkivonattal igazolta, továbbá</w:t>
      </w:r>
      <w:r w:rsidR="00275643" w:rsidRPr="007D7659">
        <w:rPr>
          <w:sz w:val="22"/>
          <w:szCs w:val="22"/>
        </w:rPr>
        <w:t>:</w:t>
      </w:r>
      <w:r w:rsidR="00275643" w:rsidRPr="007D7659">
        <w:rPr>
          <w:sz w:val="22"/>
          <w:szCs w:val="22"/>
        </w:rPr>
        <w:tab/>
      </w:r>
    </w:p>
    <w:bookmarkEnd w:id="0"/>
    <w:p w:rsidR="007525A8" w:rsidRDefault="00D27905" w:rsidP="007525A8">
      <w:pPr>
        <w:widowControl w:val="0"/>
        <w:tabs>
          <w:tab w:val="left" w:leader="hyphen" w:pos="9071"/>
        </w:tabs>
        <w:suppressAutoHyphens/>
        <w:jc w:val="both"/>
        <w:rPr>
          <w:b/>
          <w:bCs/>
          <w:sz w:val="22"/>
          <w:szCs w:val="22"/>
        </w:rPr>
      </w:pPr>
      <w:r>
        <w:rPr>
          <w:b/>
          <w:sz w:val="22"/>
          <w:szCs w:val="22"/>
        </w:rPr>
        <w:t xml:space="preserve">- </w:t>
      </w:r>
      <w:r w:rsidR="00AA595C">
        <w:rPr>
          <w:b/>
          <w:sz w:val="22"/>
          <w:szCs w:val="22"/>
        </w:rPr>
        <w:t>NÉV</w:t>
      </w:r>
      <w:r w:rsidR="007525A8" w:rsidRPr="00EC2DAC">
        <w:rPr>
          <w:b/>
          <w:sz w:val="22"/>
          <w:szCs w:val="22"/>
        </w:rPr>
        <w:t xml:space="preserve"> </w:t>
      </w:r>
      <w:r w:rsidR="007525A8" w:rsidRPr="00A5702C">
        <w:rPr>
          <w:sz w:val="22"/>
          <w:szCs w:val="22"/>
        </w:rPr>
        <w:t xml:space="preserve">(született: </w:t>
      </w:r>
      <w:r w:rsidR="00AA595C">
        <w:rPr>
          <w:sz w:val="22"/>
          <w:szCs w:val="22"/>
        </w:rPr>
        <w:t>------------</w:t>
      </w:r>
      <w:r w:rsidR="007525A8">
        <w:rPr>
          <w:sz w:val="22"/>
          <w:szCs w:val="22"/>
        </w:rPr>
        <w:t>)</w:t>
      </w:r>
      <w:r w:rsidR="007525A8">
        <w:rPr>
          <w:bCs/>
          <w:sz w:val="22"/>
          <w:szCs w:val="22"/>
          <w:lang w:val="en-GB"/>
        </w:rPr>
        <w:t xml:space="preserve">, </w:t>
      </w:r>
      <w:r w:rsidR="00AA595C">
        <w:rPr>
          <w:color w:val="0000FF"/>
          <w:sz w:val="22"/>
          <w:szCs w:val="22"/>
        </w:rPr>
        <w:t>------</w:t>
      </w:r>
      <w:r w:rsidR="007525A8" w:rsidRPr="00637135">
        <w:rPr>
          <w:sz w:val="22"/>
          <w:szCs w:val="22"/>
        </w:rPr>
        <w:t xml:space="preserve">. </w:t>
      </w:r>
      <w:proofErr w:type="gramStart"/>
      <w:r w:rsidR="00AA595C">
        <w:rPr>
          <w:sz w:val="22"/>
          <w:szCs w:val="22"/>
        </w:rPr>
        <w:t>--------</w:t>
      </w:r>
      <w:r w:rsidR="007525A8" w:rsidRPr="00637135">
        <w:rPr>
          <w:sz w:val="22"/>
          <w:szCs w:val="22"/>
        </w:rPr>
        <w:t xml:space="preserve"> </w:t>
      </w:r>
      <w:r w:rsidR="00AA595C">
        <w:rPr>
          <w:color w:val="0000FF"/>
          <w:sz w:val="22"/>
          <w:szCs w:val="22"/>
        </w:rPr>
        <w:t>---</w:t>
      </w:r>
      <w:r w:rsidR="007525A8" w:rsidRPr="00637135">
        <w:rPr>
          <w:sz w:val="22"/>
          <w:szCs w:val="22"/>
        </w:rPr>
        <w:t>.</w:t>
      </w:r>
      <w:r w:rsidR="007525A8">
        <w:rPr>
          <w:bCs/>
          <w:sz w:val="22"/>
          <w:szCs w:val="22"/>
          <w:lang w:val="en-GB"/>
        </w:rPr>
        <w:t xml:space="preserve"> </w:t>
      </w:r>
      <w:r w:rsidR="007525A8" w:rsidRPr="00A5702C">
        <w:rPr>
          <w:sz w:val="22"/>
          <w:szCs w:val="22"/>
        </w:rPr>
        <w:t>napján, anyja neve</w:t>
      </w:r>
      <w:r w:rsidR="007525A8">
        <w:rPr>
          <w:sz w:val="22"/>
          <w:szCs w:val="22"/>
        </w:rPr>
        <w:t xml:space="preserve">: </w:t>
      </w:r>
      <w:r w:rsidR="00AA595C">
        <w:rPr>
          <w:sz w:val="22"/>
          <w:szCs w:val="22"/>
        </w:rPr>
        <w:t>-------</w:t>
      </w:r>
      <w:r w:rsidR="007525A8" w:rsidRPr="00A5702C">
        <w:rPr>
          <w:bCs/>
          <w:sz w:val="22"/>
          <w:szCs w:val="22"/>
          <w:lang w:val="en-GB"/>
        </w:rPr>
        <w:t>,</w:t>
      </w:r>
      <w:r w:rsidR="007525A8" w:rsidRPr="00A5702C">
        <w:rPr>
          <w:sz w:val="22"/>
          <w:szCs w:val="22"/>
        </w:rPr>
        <w:t xml:space="preserve"> magyar állampolgár, személyi azonosító jele: </w:t>
      </w:r>
      <w:r w:rsidR="00AA595C">
        <w:rPr>
          <w:color w:val="0000FF"/>
          <w:sz w:val="22"/>
          <w:szCs w:val="22"/>
        </w:rPr>
        <w:t>--------</w:t>
      </w:r>
      <w:r w:rsidR="007525A8" w:rsidRPr="00A5702C">
        <w:rPr>
          <w:sz w:val="22"/>
          <w:szCs w:val="22"/>
        </w:rPr>
        <w:t xml:space="preserve">, születési neve: </w:t>
      </w:r>
      <w:r w:rsidR="00AA595C">
        <w:rPr>
          <w:sz w:val="22"/>
          <w:szCs w:val="22"/>
        </w:rPr>
        <w:t>----------</w:t>
      </w:r>
      <w:r w:rsidR="007525A8">
        <w:rPr>
          <w:sz w:val="22"/>
          <w:szCs w:val="22"/>
        </w:rPr>
        <w:t xml:space="preserve">; adóazonosító jele: </w:t>
      </w:r>
      <w:r w:rsidR="00AA595C">
        <w:rPr>
          <w:color w:val="0000FF"/>
          <w:sz w:val="22"/>
          <w:szCs w:val="22"/>
        </w:rPr>
        <w:t>--------</w:t>
      </w:r>
      <w:r w:rsidR="007525A8" w:rsidRPr="00507E7D">
        <w:rPr>
          <w:bCs/>
          <w:sz w:val="22"/>
          <w:szCs w:val="22"/>
          <w:lang w:val="en-GB"/>
        </w:rPr>
        <w:t>)</w:t>
      </w:r>
      <w:r w:rsidR="007525A8">
        <w:rPr>
          <w:b/>
          <w:bCs/>
          <w:sz w:val="22"/>
          <w:szCs w:val="22"/>
          <w:lang w:val="en-GB"/>
        </w:rPr>
        <w:t xml:space="preserve"> </w:t>
      </w:r>
      <w:r w:rsidR="00AA595C">
        <w:rPr>
          <w:color w:val="0000FF"/>
          <w:sz w:val="22"/>
          <w:szCs w:val="22"/>
        </w:rPr>
        <w:t>----</w:t>
      </w:r>
      <w:r w:rsidR="007525A8" w:rsidRPr="00637135">
        <w:rPr>
          <w:sz w:val="22"/>
          <w:szCs w:val="22"/>
        </w:rPr>
        <w:t xml:space="preserve"> </w:t>
      </w:r>
      <w:r w:rsidR="00AA595C">
        <w:rPr>
          <w:sz w:val="22"/>
          <w:szCs w:val="22"/>
        </w:rPr>
        <w:t>----</w:t>
      </w:r>
      <w:r w:rsidR="007525A8" w:rsidRPr="00637135">
        <w:rPr>
          <w:sz w:val="22"/>
          <w:szCs w:val="22"/>
        </w:rPr>
        <w:t xml:space="preserve">, </w:t>
      </w:r>
      <w:r w:rsidR="00AA595C">
        <w:rPr>
          <w:sz w:val="22"/>
          <w:szCs w:val="22"/>
        </w:rPr>
        <w:t>-----</w:t>
      </w:r>
      <w:r w:rsidR="007525A8">
        <w:rPr>
          <w:color w:val="0000FF"/>
          <w:sz w:val="22"/>
          <w:szCs w:val="22"/>
        </w:rPr>
        <w:t>.</w:t>
      </w:r>
      <w:r w:rsidR="007525A8" w:rsidRPr="00A5702C">
        <w:rPr>
          <w:sz w:val="22"/>
          <w:szCs w:val="22"/>
        </w:rPr>
        <w:t xml:space="preserve"> szám alatti lakos, aki személyazonosságát a </w:t>
      </w:r>
      <w:r w:rsidR="00AA595C">
        <w:rPr>
          <w:color w:val="0000FF"/>
          <w:sz w:val="22"/>
          <w:szCs w:val="22"/>
        </w:rPr>
        <w:t>----------</w:t>
      </w:r>
      <w:r w:rsidR="007525A8" w:rsidRPr="00A5702C">
        <w:rPr>
          <w:b/>
          <w:bCs/>
          <w:sz w:val="22"/>
          <w:szCs w:val="22"/>
          <w:lang w:val="de-DE"/>
        </w:rPr>
        <w:t xml:space="preserve"> </w:t>
      </w:r>
      <w:r w:rsidR="007525A8" w:rsidRPr="00A5702C">
        <w:rPr>
          <w:sz w:val="22"/>
          <w:szCs w:val="22"/>
        </w:rPr>
        <w:t>számú személy</w:t>
      </w:r>
      <w:r w:rsidR="007525A8">
        <w:rPr>
          <w:sz w:val="22"/>
          <w:szCs w:val="22"/>
        </w:rPr>
        <w:t>azonosító</w:t>
      </w:r>
      <w:r w:rsidR="007525A8" w:rsidRPr="00A5702C">
        <w:rPr>
          <w:sz w:val="22"/>
          <w:szCs w:val="22"/>
        </w:rPr>
        <w:t xml:space="preserve"> i</w:t>
      </w:r>
      <w:r w:rsidR="007525A8">
        <w:rPr>
          <w:sz w:val="22"/>
          <w:szCs w:val="22"/>
        </w:rPr>
        <w:t>gazolványával, lakcímét pedig a</w:t>
      </w:r>
      <w:r w:rsidR="007525A8" w:rsidRPr="00A5702C">
        <w:rPr>
          <w:b/>
          <w:bCs/>
          <w:sz w:val="22"/>
          <w:szCs w:val="22"/>
        </w:rPr>
        <w:t xml:space="preserve"> </w:t>
      </w:r>
      <w:r w:rsidR="00AA595C">
        <w:rPr>
          <w:color w:val="0000FF"/>
          <w:sz w:val="22"/>
          <w:szCs w:val="22"/>
        </w:rPr>
        <w:t>-----------</w:t>
      </w:r>
      <w:r w:rsidR="007525A8" w:rsidRPr="00637135">
        <w:rPr>
          <w:sz w:val="22"/>
          <w:szCs w:val="22"/>
        </w:rPr>
        <w:t xml:space="preserve"> </w:t>
      </w:r>
      <w:r w:rsidR="007525A8" w:rsidRPr="00A5702C">
        <w:rPr>
          <w:sz w:val="22"/>
          <w:szCs w:val="22"/>
        </w:rPr>
        <w:t xml:space="preserve">számú lakcímet igazoló hatósági igazolványával igazolta, a továbbiakban mint: </w:t>
      </w:r>
      <w:r w:rsidR="007525A8">
        <w:rPr>
          <w:b/>
          <w:sz w:val="22"/>
          <w:szCs w:val="22"/>
        </w:rPr>
        <w:t>Adós/Zálogkötelezett</w:t>
      </w:r>
      <w:r w:rsidR="007525A8">
        <w:rPr>
          <w:b/>
          <w:bCs/>
          <w:sz w:val="22"/>
          <w:szCs w:val="22"/>
        </w:rPr>
        <w:t>.</w:t>
      </w:r>
      <w:proofErr w:type="gramEnd"/>
      <w:r w:rsidR="007525A8">
        <w:rPr>
          <w:b/>
          <w:bCs/>
          <w:sz w:val="22"/>
          <w:szCs w:val="22"/>
        </w:rPr>
        <w:tab/>
      </w:r>
    </w:p>
    <w:p w:rsidR="003A00E2" w:rsidRPr="007D7659" w:rsidRDefault="0000347A" w:rsidP="00275643">
      <w:pPr>
        <w:pStyle w:val="alap"/>
        <w:shd w:val="clear" w:color="auto" w:fill="FFFFFF"/>
        <w:tabs>
          <w:tab w:val="left" w:leader="hyphen" w:pos="9071"/>
        </w:tabs>
        <w:rPr>
          <w:sz w:val="22"/>
          <w:szCs w:val="22"/>
        </w:rPr>
      </w:pPr>
      <w:r w:rsidRPr="007D7659">
        <w:rPr>
          <w:sz w:val="22"/>
          <w:szCs w:val="22"/>
        </w:rPr>
        <w:t xml:space="preserve">A továbbiakban </w:t>
      </w:r>
      <w:r w:rsidRPr="007D7659">
        <w:rPr>
          <w:b/>
          <w:sz w:val="22"/>
          <w:szCs w:val="22"/>
        </w:rPr>
        <w:t>Hitelező/Zálogjogosult</w:t>
      </w:r>
      <w:r w:rsidRPr="007D7659">
        <w:rPr>
          <w:sz w:val="22"/>
          <w:szCs w:val="22"/>
        </w:rPr>
        <w:t xml:space="preserve">, és </w:t>
      </w:r>
      <w:r w:rsidRPr="007D7659">
        <w:rPr>
          <w:b/>
          <w:sz w:val="22"/>
          <w:szCs w:val="22"/>
        </w:rPr>
        <w:t>Adós</w:t>
      </w:r>
      <w:r w:rsidR="003A00E2" w:rsidRPr="007D7659">
        <w:rPr>
          <w:b/>
          <w:sz w:val="22"/>
          <w:szCs w:val="22"/>
        </w:rPr>
        <w:t xml:space="preserve">, </w:t>
      </w:r>
      <w:r w:rsidRPr="007D7659">
        <w:rPr>
          <w:b/>
          <w:sz w:val="22"/>
          <w:szCs w:val="22"/>
        </w:rPr>
        <w:t>Zálogkötelezett</w:t>
      </w:r>
      <w:r w:rsidR="003A00E2" w:rsidRPr="007D7659">
        <w:rPr>
          <w:b/>
          <w:sz w:val="22"/>
          <w:szCs w:val="22"/>
        </w:rPr>
        <w:t xml:space="preserve"> </w:t>
      </w:r>
      <w:r w:rsidRPr="007D7659">
        <w:rPr>
          <w:sz w:val="22"/>
          <w:szCs w:val="22"/>
        </w:rPr>
        <w:t>bármelyike külön</w:t>
      </w:r>
      <w:r w:rsidR="00275643" w:rsidRPr="007D7659">
        <w:rPr>
          <w:sz w:val="22"/>
          <w:szCs w:val="22"/>
        </w:rPr>
        <w:t xml:space="preserve">: </w:t>
      </w:r>
      <w:r w:rsidRPr="007D7659">
        <w:rPr>
          <w:sz w:val="22"/>
          <w:szCs w:val="22"/>
        </w:rPr>
        <w:t xml:space="preserve">a </w:t>
      </w:r>
      <w:r w:rsidRPr="007D7659">
        <w:rPr>
          <w:b/>
          <w:sz w:val="22"/>
          <w:szCs w:val="22"/>
        </w:rPr>
        <w:t>Fél</w:t>
      </w:r>
      <w:r w:rsidRPr="007D7659">
        <w:rPr>
          <w:sz w:val="22"/>
          <w:szCs w:val="22"/>
        </w:rPr>
        <w:t>, együttesen</w:t>
      </w:r>
      <w:r w:rsidR="00275643" w:rsidRPr="007D7659">
        <w:rPr>
          <w:sz w:val="22"/>
          <w:szCs w:val="22"/>
        </w:rPr>
        <w:t xml:space="preserve">: </w:t>
      </w:r>
      <w:r w:rsidRPr="007D7659">
        <w:rPr>
          <w:sz w:val="22"/>
          <w:szCs w:val="22"/>
        </w:rPr>
        <w:t xml:space="preserve">a </w:t>
      </w:r>
      <w:r w:rsidRPr="007D7659">
        <w:rPr>
          <w:b/>
          <w:sz w:val="22"/>
          <w:szCs w:val="22"/>
        </w:rPr>
        <w:t>Felek.</w:t>
      </w:r>
      <w:r w:rsidR="003A00E2" w:rsidRPr="007D7659">
        <w:rPr>
          <w:sz w:val="22"/>
          <w:szCs w:val="22"/>
        </w:rPr>
        <w:tab/>
      </w:r>
      <w:r w:rsidR="00D62B5A">
        <w:rPr>
          <w:sz w:val="22"/>
          <w:szCs w:val="22"/>
        </w:rPr>
        <w:tab/>
      </w:r>
    </w:p>
    <w:p w:rsidR="0000347A" w:rsidRPr="007D7659" w:rsidRDefault="0000347A" w:rsidP="00275643">
      <w:pPr>
        <w:pStyle w:val="alap"/>
        <w:shd w:val="clear" w:color="auto" w:fill="FFFFFF"/>
        <w:tabs>
          <w:tab w:val="left" w:leader="hyphen" w:pos="9071"/>
        </w:tabs>
        <w:rPr>
          <w:sz w:val="22"/>
          <w:szCs w:val="22"/>
        </w:rPr>
      </w:pPr>
      <w:r w:rsidRPr="007D7659">
        <w:rPr>
          <w:sz w:val="22"/>
          <w:szCs w:val="22"/>
        </w:rPr>
        <w:t xml:space="preserve">Megjelent Ügyfelek tudomásul vették </w:t>
      </w:r>
      <w:r w:rsidRPr="007E2E1C">
        <w:rPr>
          <w:sz w:val="22"/>
          <w:szCs w:val="22"/>
        </w:rPr>
        <w:t xml:space="preserve">eljáró </w:t>
      </w:r>
      <w:r w:rsidRPr="006C170E">
        <w:rPr>
          <w:sz w:val="22"/>
          <w:szCs w:val="22"/>
        </w:rPr>
        <w:t>közjegyző-helyettes</w:t>
      </w:r>
      <w:r w:rsidRPr="007E2E1C">
        <w:rPr>
          <w:sz w:val="22"/>
          <w:szCs w:val="22"/>
        </w:rPr>
        <w:t xml:space="preserve"> tájékoztatását</w:t>
      </w:r>
      <w:r w:rsidRPr="007D7659">
        <w:rPr>
          <w:sz w:val="22"/>
          <w:szCs w:val="22"/>
        </w:rPr>
        <w:t xml:space="preserve"> a közjegyzőkről szóló - Ügyfelek személyazonosságának online ellenőrzésére vonatkozó rendelkezésekről, az ellenőrzés céljáról, módjáról és tartalmáról, a közjegyzői közreműködés esetleges megtagadásának kötelezettségéről, a Kjt. </w:t>
      </w:r>
      <w:r w:rsidRPr="002F74A7">
        <w:rPr>
          <w:color w:val="0000FF"/>
          <w:sz w:val="22"/>
          <w:szCs w:val="22"/>
        </w:rPr>
        <w:t>122</w:t>
      </w:r>
      <w:r w:rsidRPr="007D7659">
        <w:rPr>
          <w:sz w:val="22"/>
          <w:szCs w:val="22"/>
        </w:rPr>
        <w:t>. §</w:t>
      </w:r>
      <w:proofErr w:type="spellStart"/>
      <w:r w:rsidRPr="007D7659">
        <w:rPr>
          <w:sz w:val="22"/>
          <w:szCs w:val="22"/>
        </w:rPr>
        <w:t>-ának</w:t>
      </w:r>
      <w:proofErr w:type="spellEnd"/>
      <w:r w:rsidRPr="007D7659">
        <w:rPr>
          <w:sz w:val="22"/>
          <w:szCs w:val="22"/>
        </w:rPr>
        <w:t xml:space="preserve"> (</w:t>
      </w:r>
      <w:r w:rsidRPr="002F74A7">
        <w:rPr>
          <w:color w:val="0000FF"/>
          <w:sz w:val="22"/>
          <w:szCs w:val="22"/>
        </w:rPr>
        <w:t>8</w:t>
      </w:r>
      <w:r w:rsidRPr="007D7659">
        <w:rPr>
          <w:sz w:val="22"/>
          <w:szCs w:val="22"/>
        </w:rPr>
        <w:t>) bekezdésében megjelölt bejelentési kötelezettségéről, valamint az ellenőrzés sor</w:t>
      </w:r>
      <w:r w:rsidR="00BC20F0">
        <w:rPr>
          <w:sz w:val="22"/>
          <w:szCs w:val="22"/>
        </w:rPr>
        <w:t xml:space="preserve">án megismert adatok kezeléséről, </w:t>
      </w:r>
      <w:r w:rsidR="00BC20F0" w:rsidRPr="00257B8D">
        <w:rPr>
          <w:sz w:val="22"/>
          <w:szCs w:val="22"/>
        </w:rPr>
        <w:t>továbbá a közjegyzői díj nagyságáról és mértékéről.</w:t>
      </w:r>
      <w:r w:rsidR="00275643" w:rsidRPr="007D7659">
        <w:rPr>
          <w:sz w:val="22"/>
          <w:szCs w:val="22"/>
        </w:rPr>
        <w:tab/>
      </w:r>
    </w:p>
    <w:p w:rsidR="0000347A" w:rsidRPr="007D7659" w:rsidRDefault="0000347A" w:rsidP="00275643">
      <w:pPr>
        <w:pStyle w:val="alap"/>
        <w:shd w:val="clear" w:color="auto" w:fill="FFFFFF"/>
        <w:tabs>
          <w:tab w:val="left" w:leader="hyphen" w:pos="9071"/>
        </w:tabs>
        <w:rPr>
          <w:sz w:val="22"/>
          <w:szCs w:val="22"/>
        </w:rPr>
      </w:pPr>
      <w:r w:rsidRPr="007D7659">
        <w:rPr>
          <w:sz w:val="22"/>
          <w:szCs w:val="22"/>
        </w:rPr>
        <w:t>Fent megnevezett Ügyfelek képviseleti jogosultságukat és az általuk képviselt társaság azonosító adatait a fenti számú cégkivonatokkal, illetve bemutatott meghatalmazásokkal igazolták, és kijelentették, hogy a mai napon is jogosultak a társaság nevében jognyilatkozatot tenni és kötelezettséget vállalni.</w:t>
      </w:r>
      <w:r w:rsidR="00275643" w:rsidRPr="007D7659">
        <w:rPr>
          <w:sz w:val="22"/>
          <w:szCs w:val="22"/>
        </w:rPr>
        <w:tab/>
      </w:r>
    </w:p>
    <w:p w:rsidR="00463A7B" w:rsidRDefault="00463A7B" w:rsidP="00275643">
      <w:pPr>
        <w:pStyle w:val="alap"/>
        <w:shd w:val="clear" w:color="auto" w:fill="FFFFFF"/>
        <w:tabs>
          <w:tab w:val="left" w:leader="hyphen" w:pos="9071"/>
        </w:tabs>
        <w:rPr>
          <w:sz w:val="22"/>
          <w:szCs w:val="22"/>
        </w:rPr>
      </w:pPr>
      <w:r w:rsidRPr="007D7659">
        <w:rPr>
          <w:sz w:val="22"/>
          <w:szCs w:val="22"/>
        </w:rPr>
        <w:tab/>
      </w:r>
    </w:p>
    <w:p w:rsidR="0000347A" w:rsidRPr="007D7659" w:rsidRDefault="0000347A" w:rsidP="00275643">
      <w:pPr>
        <w:tabs>
          <w:tab w:val="left" w:leader="hyphen" w:pos="9071"/>
        </w:tabs>
        <w:jc w:val="both"/>
        <w:rPr>
          <w:sz w:val="22"/>
          <w:szCs w:val="22"/>
        </w:rPr>
      </w:pPr>
      <w:r w:rsidRPr="007D7659">
        <w:rPr>
          <w:sz w:val="22"/>
          <w:szCs w:val="22"/>
        </w:rPr>
        <w:t xml:space="preserve">Az </w:t>
      </w:r>
      <w:r w:rsidRPr="007E2E1C">
        <w:rPr>
          <w:sz w:val="22"/>
          <w:szCs w:val="22"/>
        </w:rPr>
        <w:t xml:space="preserve">eljáró </w:t>
      </w:r>
      <w:r w:rsidRPr="006C170E">
        <w:rPr>
          <w:sz w:val="22"/>
          <w:szCs w:val="22"/>
        </w:rPr>
        <w:t>közjegyző-helyettes</w:t>
      </w:r>
      <w:r w:rsidRPr="007E2E1C">
        <w:rPr>
          <w:sz w:val="22"/>
          <w:szCs w:val="22"/>
        </w:rPr>
        <w:t xml:space="preserve"> tájékoztatja</w:t>
      </w:r>
      <w:r w:rsidRPr="007D7659">
        <w:rPr>
          <w:sz w:val="22"/>
          <w:szCs w:val="22"/>
        </w:rPr>
        <w:t xml:space="preserve"> az Ügyfelet, hogy a Kjt. </w:t>
      </w:r>
      <w:r w:rsidRPr="002F74A7">
        <w:rPr>
          <w:color w:val="0000FF"/>
          <w:sz w:val="22"/>
          <w:szCs w:val="22"/>
        </w:rPr>
        <w:t>12</w:t>
      </w:r>
      <w:r w:rsidRPr="007D7659">
        <w:rPr>
          <w:sz w:val="22"/>
          <w:szCs w:val="22"/>
        </w:rPr>
        <w:t>. §</w:t>
      </w:r>
      <w:proofErr w:type="spellStart"/>
      <w:r w:rsidRPr="007D7659">
        <w:rPr>
          <w:sz w:val="22"/>
          <w:szCs w:val="22"/>
        </w:rPr>
        <w:t>-ának</w:t>
      </w:r>
      <w:proofErr w:type="spellEnd"/>
      <w:r w:rsidRPr="007D7659">
        <w:rPr>
          <w:sz w:val="22"/>
          <w:szCs w:val="22"/>
        </w:rPr>
        <w:t xml:space="preserve"> (</w:t>
      </w:r>
      <w:r w:rsidRPr="002F74A7">
        <w:rPr>
          <w:color w:val="0000FF"/>
          <w:sz w:val="22"/>
          <w:szCs w:val="22"/>
        </w:rPr>
        <w:t>6</w:t>
      </w:r>
      <w:r w:rsidRPr="007D7659">
        <w:rPr>
          <w:sz w:val="22"/>
          <w:szCs w:val="22"/>
        </w:rPr>
        <w:t>) bekezdése alapján, a törvényben szabályozott eljárásokban az a közjegyző/közjegyző-helyettes jár el, akihez a fél a kérelmet előterjeszti.</w:t>
      </w:r>
      <w:r w:rsidR="00275643" w:rsidRPr="007D7659">
        <w:rPr>
          <w:sz w:val="22"/>
          <w:szCs w:val="22"/>
        </w:rPr>
        <w:tab/>
      </w:r>
    </w:p>
    <w:p w:rsidR="0000347A" w:rsidRPr="007D7659" w:rsidRDefault="0000347A" w:rsidP="00275643">
      <w:pPr>
        <w:tabs>
          <w:tab w:val="left" w:leader="hyphen" w:pos="9071"/>
        </w:tabs>
        <w:jc w:val="both"/>
        <w:rPr>
          <w:sz w:val="22"/>
          <w:szCs w:val="22"/>
        </w:rPr>
      </w:pPr>
      <w:r w:rsidRPr="007D7659">
        <w:rPr>
          <w:sz w:val="22"/>
          <w:szCs w:val="22"/>
        </w:rPr>
        <w:t>Ügyfél a fenti tájékoztatást tudomásul vette, büntetőjogi felelőssége tudatában kijelenti, hogy az alábbi tartalmú közjegyzői okirat készítése iránti eljárás másik közjegyzőnél nincs folyamatban.</w:t>
      </w:r>
      <w:r w:rsidR="00275643" w:rsidRPr="007D7659">
        <w:rPr>
          <w:sz w:val="22"/>
          <w:szCs w:val="22"/>
        </w:rPr>
        <w:tab/>
      </w:r>
    </w:p>
    <w:p w:rsidR="007525A8" w:rsidRPr="00B16CFF" w:rsidRDefault="007525A8" w:rsidP="007525A8">
      <w:pPr>
        <w:pStyle w:val="alap"/>
        <w:tabs>
          <w:tab w:val="left" w:leader="hyphen" w:pos="9072"/>
        </w:tabs>
        <w:rPr>
          <w:sz w:val="22"/>
          <w:szCs w:val="22"/>
        </w:rPr>
      </w:pPr>
      <w:r w:rsidRPr="00B16CFF">
        <w:rPr>
          <w:sz w:val="22"/>
          <w:szCs w:val="22"/>
        </w:rPr>
        <w:t xml:space="preserve">Az ügyfelek felkértek, hogy foglaljam közjegyzői okiratba a </w:t>
      </w:r>
      <w:r w:rsidRPr="00043DED">
        <w:rPr>
          <w:sz w:val="22"/>
          <w:szCs w:val="22"/>
        </w:rPr>
        <w:t xml:space="preserve">Hitelezőnél </w:t>
      </w:r>
      <w:r w:rsidR="00AA595C">
        <w:rPr>
          <w:b/>
          <w:sz w:val="22"/>
          <w:szCs w:val="22"/>
        </w:rPr>
        <w:t>----------</w:t>
      </w:r>
      <w:r w:rsidRPr="00043DED">
        <w:rPr>
          <w:b/>
          <w:sz w:val="22"/>
          <w:szCs w:val="22"/>
        </w:rPr>
        <w:t>.</w:t>
      </w:r>
      <w:r>
        <w:rPr>
          <w:b/>
          <w:sz w:val="22"/>
          <w:szCs w:val="22"/>
        </w:rPr>
        <w:t xml:space="preserve"> </w:t>
      </w:r>
      <w:r w:rsidRPr="00B16CFF">
        <w:rPr>
          <w:b/>
          <w:sz w:val="22"/>
          <w:szCs w:val="22"/>
        </w:rPr>
        <w:t xml:space="preserve">számon nyilvántartott </w:t>
      </w:r>
      <w:r w:rsidRPr="00B16CFF">
        <w:rPr>
          <w:sz w:val="22"/>
          <w:szCs w:val="22"/>
        </w:rPr>
        <w:t>alábbi szerződéseket:</w:t>
      </w:r>
      <w:r w:rsidRPr="00B16CFF">
        <w:rPr>
          <w:sz w:val="22"/>
          <w:szCs w:val="22"/>
        </w:rPr>
        <w:tab/>
      </w:r>
    </w:p>
    <w:p w:rsidR="007525A8" w:rsidRDefault="007525A8" w:rsidP="007525A8">
      <w:pPr>
        <w:pStyle w:val="alap"/>
        <w:tabs>
          <w:tab w:val="left" w:leader="hyphen" w:pos="9071"/>
        </w:tabs>
        <w:rPr>
          <w:sz w:val="22"/>
          <w:szCs w:val="22"/>
        </w:rPr>
      </w:pPr>
      <w:r w:rsidRPr="00B16CFF">
        <w:rPr>
          <w:b/>
          <w:sz w:val="22"/>
          <w:szCs w:val="22"/>
        </w:rPr>
        <w:t>I.</w:t>
      </w:r>
      <w:r>
        <w:rPr>
          <w:b/>
          <w:sz w:val="22"/>
          <w:szCs w:val="22"/>
        </w:rPr>
        <w:t>/</w:t>
      </w:r>
      <w:r w:rsidRPr="00B16CFF">
        <w:rPr>
          <w:b/>
          <w:sz w:val="22"/>
          <w:szCs w:val="22"/>
        </w:rPr>
        <w:t xml:space="preserve"> </w:t>
      </w:r>
      <w:r>
        <w:rPr>
          <w:b/>
          <w:sz w:val="22"/>
          <w:szCs w:val="22"/>
        </w:rPr>
        <w:t>INGATLAN JELZÁLOGGAL BIZTOSÍTOTT FOGYASZTÓI</w:t>
      </w:r>
      <w:r w:rsidRPr="00345C64">
        <w:rPr>
          <w:b/>
          <w:bCs/>
          <w:sz w:val="22"/>
          <w:szCs w:val="22"/>
        </w:rPr>
        <w:t xml:space="preserve"> </w:t>
      </w:r>
      <w:r w:rsidRPr="00984327">
        <w:rPr>
          <w:b/>
          <w:sz w:val="22"/>
          <w:szCs w:val="22"/>
        </w:rPr>
        <w:t>KÖLCSÖNSZERZŐDÉS</w:t>
      </w:r>
      <w:r w:rsidRPr="00B16CFF">
        <w:rPr>
          <w:sz w:val="22"/>
          <w:szCs w:val="22"/>
        </w:rPr>
        <w:tab/>
      </w:r>
    </w:p>
    <w:p w:rsidR="007525A8" w:rsidRDefault="007525A8" w:rsidP="007525A8">
      <w:pPr>
        <w:pStyle w:val="Lbjegyzetszveg"/>
        <w:widowControl w:val="0"/>
        <w:tabs>
          <w:tab w:val="left" w:leader="hyphen" w:pos="9072"/>
        </w:tabs>
        <w:rPr>
          <w:b/>
          <w:snapToGrid w:val="0"/>
          <w:sz w:val="22"/>
          <w:szCs w:val="22"/>
        </w:rPr>
      </w:pPr>
      <w:r w:rsidRPr="00036FD4">
        <w:rPr>
          <w:b/>
          <w:snapToGrid w:val="0"/>
          <w:sz w:val="22"/>
          <w:szCs w:val="22"/>
        </w:rPr>
        <w:t>II./ INGATLANT TERHELŐ JELZÁLOGJOGOT ALAPÍTÓ SZERZŐDÉS</w:t>
      </w:r>
      <w:r w:rsidRPr="00036FD4">
        <w:rPr>
          <w:b/>
          <w:snapToGrid w:val="0"/>
          <w:sz w:val="22"/>
          <w:szCs w:val="22"/>
        </w:rPr>
        <w:tab/>
      </w:r>
    </w:p>
    <w:p w:rsidR="007525A8" w:rsidRDefault="007525A8" w:rsidP="007525A8">
      <w:pPr>
        <w:pStyle w:val="Lbjegyzetszveg"/>
        <w:widowControl w:val="0"/>
        <w:tabs>
          <w:tab w:val="left" w:leader="hyphen" w:pos="9072"/>
        </w:tabs>
        <w:rPr>
          <w:b/>
          <w:snapToGrid w:val="0"/>
          <w:sz w:val="22"/>
          <w:szCs w:val="22"/>
        </w:rPr>
      </w:pPr>
      <w:r>
        <w:rPr>
          <w:b/>
          <w:snapToGrid w:val="0"/>
          <w:sz w:val="22"/>
          <w:szCs w:val="22"/>
        </w:rPr>
        <w:tab/>
      </w:r>
    </w:p>
    <w:p w:rsidR="007525A8" w:rsidRPr="00B16CFF" w:rsidRDefault="007525A8" w:rsidP="007525A8">
      <w:pPr>
        <w:pStyle w:val="Lbjegyzetszveg"/>
        <w:widowControl w:val="0"/>
        <w:tabs>
          <w:tab w:val="center" w:leader="hyphen" w:pos="4535"/>
          <w:tab w:val="left" w:leader="hyphen" w:pos="9071"/>
        </w:tabs>
        <w:jc w:val="both"/>
        <w:rPr>
          <w:sz w:val="22"/>
          <w:szCs w:val="22"/>
        </w:rPr>
      </w:pPr>
      <w:r>
        <w:rPr>
          <w:b/>
          <w:sz w:val="22"/>
          <w:szCs w:val="22"/>
        </w:rPr>
        <w:t>I</w:t>
      </w:r>
      <w:r w:rsidRPr="00B16CFF">
        <w:rPr>
          <w:b/>
          <w:sz w:val="22"/>
          <w:szCs w:val="22"/>
        </w:rPr>
        <w:t>.</w:t>
      </w:r>
      <w:r>
        <w:rPr>
          <w:b/>
          <w:sz w:val="22"/>
          <w:szCs w:val="22"/>
        </w:rPr>
        <w:t>/</w:t>
      </w:r>
      <w:r w:rsidRPr="00B16CFF">
        <w:rPr>
          <w:b/>
          <w:sz w:val="22"/>
          <w:szCs w:val="22"/>
        </w:rPr>
        <w:t xml:space="preserve"> </w:t>
      </w:r>
      <w:r>
        <w:rPr>
          <w:b/>
          <w:sz w:val="22"/>
          <w:szCs w:val="22"/>
        </w:rPr>
        <w:t>INGATLAN JELZÁLOGGAL BIZTOSÍTOTT FOGYASZTÓI</w:t>
      </w:r>
      <w:r w:rsidRPr="00345C64">
        <w:rPr>
          <w:b/>
          <w:bCs/>
          <w:sz w:val="22"/>
          <w:szCs w:val="22"/>
        </w:rPr>
        <w:t xml:space="preserve"> </w:t>
      </w:r>
      <w:r w:rsidRPr="00984327">
        <w:rPr>
          <w:b/>
          <w:sz w:val="22"/>
          <w:szCs w:val="22"/>
        </w:rPr>
        <w:t>KÖLCSÖNSZERZŐDÉS</w:t>
      </w:r>
      <w:r w:rsidRPr="00B16CFF">
        <w:rPr>
          <w:sz w:val="22"/>
          <w:szCs w:val="22"/>
        </w:rPr>
        <w:tab/>
      </w:r>
    </w:p>
    <w:p w:rsidR="002F74A7" w:rsidRDefault="002F74A7" w:rsidP="007525A8">
      <w:pPr>
        <w:widowControl w:val="0"/>
        <w:shd w:val="clear" w:color="auto" w:fill="FFFFFF"/>
        <w:tabs>
          <w:tab w:val="left" w:leader="hyphen" w:pos="9071"/>
        </w:tabs>
        <w:jc w:val="both"/>
        <w:rPr>
          <w:sz w:val="22"/>
          <w:szCs w:val="22"/>
        </w:rPr>
      </w:pPr>
      <w:r>
        <w:rPr>
          <w:sz w:val="22"/>
          <w:szCs w:val="22"/>
        </w:rPr>
        <w:tab/>
      </w:r>
    </w:p>
    <w:p w:rsidR="007525A8" w:rsidRDefault="007525A8" w:rsidP="007525A8">
      <w:pPr>
        <w:widowControl w:val="0"/>
        <w:shd w:val="clear" w:color="auto" w:fill="FFFFFF"/>
        <w:tabs>
          <w:tab w:val="left" w:leader="hyphen" w:pos="9071"/>
        </w:tabs>
        <w:jc w:val="both"/>
        <w:rPr>
          <w:sz w:val="22"/>
          <w:szCs w:val="22"/>
        </w:rPr>
      </w:pPr>
      <w:r w:rsidRPr="00036FD4">
        <w:rPr>
          <w:sz w:val="22"/>
          <w:szCs w:val="22"/>
        </w:rPr>
        <w:t>Amely létrejött egyrészről az</w:t>
      </w:r>
      <w:r w:rsidRPr="00036FD4">
        <w:rPr>
          <w:b/>
          <w:bCs/>
          <w:i/>
          <w:iCs/>
          <w:sz w:val="22"/>
          <w:szCs w:val="22"/>
        </w:rPr>
        <w:t xml:space="preserve"> </w:t>
      </w:r>
      <w:r w:rsidRPr="00036FD4">
        <w:rPr>
          <w:b/>
          <w:bCs/>
          <w:color w:val="000000"/>
          <w:sz w:val="22"/>
          <w:szCs w:val="22"/>
        </w:rPr>
        <w:t>InHold Pénzügyi Zártkörűen Működő Részvénytársaság</w:t>
      </w:r>
      <w:r w:rsidRPr="00036FD4">
        <w:rPr>
          <w:b/>
          <w:sz w:val="22"/>
          <w:szCs w:val="22"/>
        </w:rPr>
        <w:t>,</w:t>
      </w:r>
      <w:r w:rsidRPr="00036FD4">
        <w:rPr>
          <w:b/>
          <w:bCs/>
          <w:sz w:val="22"/>
          <w:szCs w:val="22"/>
        </w:rPr>
        <w:t xml:space="preserve"> mint Hitelező, </w:t>
      </w:r>
      <w:r w:rsidRPr="00036FD4">
        <w:rPr>
          <w:sz w:val="22"/>
          <w:szCs w:val="22"/>
        </w:rPr>
        <w:t xml:space="preserve">másrészről </w:t>
      </w:r>
      <w:r w:rsidR="00AA595C">
        <w:rPr>
          <w:b/>
          <w:sz w:val="22"/>
          <w:szCs w:val="22"/>
        </w:rPr>
        <w:t>------------</w:t>
      </w:r>
      <w:r>
        <w:rPr>
          <w:sz w:val="22"/>
          <w:szCs w:val="22"/>
        </w:rPr>
        <w:t>,</w:t>
      </w:r>
      <w:r w:rsidRPr="00882B33">
        <w:rPr>
          <w:sz w:val="22"/>
          <w:szCs w:val="22"/>
        </w:rPr>
        <w:t xml:space="preserve"> mint </w:t>
      </w:r>
      <w:r w:rsidRPr="00882B33">
        <w:rPr>
          <w:b/>
          <w:bCs/>
          <w:sz w:val="22"/>
          <w:szCs w:val="22"/>
        </w:rPr>
        <w:t>Adós -</w:t>
      </w:r>
      <w:r w:rsidRPr="00882B33">
        <w:rPr>
          <w:sz w:val="22"/>
          <w:szCs w:val="22"/>
        </w:rPr>
        <w:t xml:space="preserve"> külön-külön </w:t>
      </w:r>
      <w:r w:rsidRPr="00345C64">
        <w:rPr>
          <w:b/>
          <w:bCs/>
          <w:sz w:val="22"/>
          <w:szCs w:val="22"/>
        </w:rPr>
        <w:t>Fél</w:t>
      </w:r>
      <w:r w:rsidRPr="00984327">
        <w:rPr>
          <w:sz w:val="22"/>
          <w:szCs w:val="22"/>
        </w:rPr>
        <w:t xml:space="preserve">, együttesen, mint </w:t>
      </w:r>
      <w:r w:rsidRPr="00984327">
        <w:rPr>
          <w:b/>
          <w:bCs/>
          <w:sz w:val="22"/>
          <w:szCs w:val="22"/>
        </w:rPr>
        <w:t>Felek</w:t>
      </w:r>
      <w:r w:rsidRPr="00136436">
        <w:rPr>
          <w:sz w:val="22"/>
          <w:szCs w:val="22"/>
        </w:rPr>
        <w:t xml:space="preserve"> - között, az alábbiak szerint:</w:t>
      </w:r>
      <w:r w:rsidRPr="00B16CFF">
        <w:rPr>
          <w:sz w:val="22"/>
          <w:szCs w:val="22"/>
        </w:rPr>
        <w:tab/>
      </w:r>
    </w:p>
    <w:p w:rsidR="007525A8" w:rsidRDefault="007525A8" w:rsidP="007525A8">
      <w:pPr>
        <w:widowControl w:val="0"/>
        <w:shd w:val="clear" w:color="auto" w:fill="FFFFFF"/>
        <w:tabs>
          <w:tab w:val="left" w:leader="hyphen" w:pos="9071"/>
        </w:tabs>
        <w:jc w:val="both"/>
        <w:rPr>
          <w:sz w:val="22"/>
          <w:szCs w:val="22"/>
        </w:rPr>
      </w:pPr>
      <w:r>
        <w:rPr>
          <w:sz w:val="22"/>
          <w:szCs w:val="22"/>
        </w:rPr>
        <w:lastRenderedPageBreak/>
        <w:tab/>
      </w:r>
    </w:p>
    <w:p w:rsidR="007525A8" w:rsidRPr="00B16CFF" w:rsidRDefault="007525A8" w:rsidP="007525A8">
      <w:pPr>
        <w:widowControl w:val="0"/>
        <w:shd w:val="clear" w:color="auto" w:fill="FFFFFF"/>
        <w:tabs>
          <w:tab w:val="center" w:leader="hyphen" w:pos="4535"/>
          <w:tab w:val="left" w:leader="hyphen" w:pos="9071"/>
        </w:tabs>
        <w:jc w:val="both"/>
        <w:rPr>
          <w:color w:val="000000"/>
          <w:sz w:val="22"/>
          <w:szCs w:val="22"/>
        </w:rPr>
      </w:pPr>
      <w:r w:rsidRPr="002F74A7">
        <w:rPr>
          <w:b/>
          <w:bCs/>
          <w:color w:val="0000FF"/>
          <w:sz w:val="22"/>
          <w:szCs w:val="22"/>
        </w:rPr>
        <w:t>1</w:t>
      </w:r>
      <w:r w:rsidRPr="00B16CFF">
        <w:rPr>
          <w:b/>
          <w:bCs/>
          <w:color w:val="000000"/>
          <w:sz w:val="22"/>
          <w:szCs w:val="22"/>
        </w:rPr>
        <w:t>. A KÖLCSÖN CÉLJA ÉS ÖSSZEGE</w:t>
      </w:r>
      <w:r>
        <w:rPr>
          <w:color w:val="000000"/>
          <w:sz w:val="22"/>
          <w:szCs w:val="22"/>
        </w:rPr>
        <w:tab/>
      </w:r>
      <w:r>
        <w:rPr>
          <w:color w:val="000000"/>
          <w:sz w:val="22"/>
          <w:szCs w:val="22"/>
        </w:rPr>
        <w:tab/>
      </w:r>
    </w:p>
    <w:p w:rsidR="007525A8" w:rsidRPr="00E03EA0" w:rsidRDefault="007525A8" w:rsidP="007525A8">
      <w:pPr>
        <w:widowControl w:val="0"/>
        <w:tabs>
          <w:tab w:val="left" w:leader="hyphen" w:pos="9071"/>
        </w:tabs>
        <w:jc w:val="both"/>
        <w:rPr>
          <w:sz w:val="22"/>
          <w:szCs w:val="22"/>
        </w:rPr>
      </w:pPr>
      <w:r w:rsidRPr="002F74A7">
        <w:rPr>
          <w:color w:val="0000FF"/>
          <w:sz w:val="22"/>
          <w:szCs w:val="22"/>
        </w:rPr>
        <w:t>1</w:t>
      </w:r>
      <w:r w:rsidRPr="00E57858">
        <w:rPr>
          <w:sz w:val="22"/>
          <w:szCs w:val="22"/>
        </w:rPr>
        <w:t>.</w:t>
      </w:r>
      <w:r w:rsidRPr="002F74A7">
        <w:rPr>
          <w:color w:val="0000FF"/>
          <w:sz w:val="22"/>
          <w:szCs w:val="22"/>
        </w:rPr>
        <w:t>1</w:t>
      </w:r>
      <w:r w:rsidRPr="00E57858">
        <w:rPr>
          <w:sz w:val="22"/>
          <w:szCs w:val="22"/>
        </w:rPr>
        <w:t xml:space="preserve">. A Kölcsön célja: </w:t>
      </w:r>
      <w:r w:rsidR="00AA595C">
        <w:rPr>
          <w:sz w:val="22"/>
          <w:szCs w:val="22"/>
        </w:rPr>
        <w:t>---</w:t>
      </w:r>
      <w:r w:rsidRPr="00E03EA0">
        <w:rPr>
          <w:sz w:val="22"/>
          <w:szCs w:val="22"/>
        </w:rPr>
        <w:t>.</w:t>
      </w:r>
      <w:r w:rsidRPr="00E03EA0">
        <w:rPr>
          <w:sz w:val="22"/>
          <w:szCs w:val="22"/>
        </w:rPr>
        <w:tab/>
      </w:r>
    </w:p>
    <w:p w:rsidR="007525A8" w:rsidRPr="00E03EA0" w:rsidRDefault="007525A8" w:rsidP="007525A8">
      <w:pPr>
        <w:pStyle w:val="alap"/>
        <w:tabs>
          <w:tab w:val="left" w:leader="hyphen" w:pos="9071"/>
        </w:tabs>
        <w:rPr>
          <w:sz w:val="22"/>
          <w:szCs w:val="22"/>
        </w:rPr>
      </w:pPr>
      <w:r w:rsidRPr="00E03EA0">
        <w:rPr>
          <w:sz w:val="22"/>
          <w:szCs w:val="22"/>
        </w:rPr>
        <w:t>-</w:t>
      </w:r>
      <w:r>
        <w:rPr>
          <w:sz w:val="22"/>
          <w:szCs w:val="22"/>
        </w:rPr>
        <w:t xml:space="preserve"> </w:t>
      </w:r>
      <w:r w:rsidRPr="00E03EA0">
        <w:rPr>
          <w:sz w:val="22"/>
          <w:szCs w:val="22"/>
        </w:rPr>
        <w:t>A</w:t>
      </w:r>
      <w:r>
        <w:rPr>
          <w:sz w:val="22"/>
          <w:szCs w:val="22"/>
        </w:rPr>
        <w:t>z</w:t>
      </w:r>
      <w:r w:rsidRPr="00E03EA0">
        <w:rPr>
          <w:sz w:val="22"/>
          <w:szCs w:val="22"/>
        </w:rPr>
        <w:t xml:space="preserve"> </w:t>
      </w:r>
      <w:r>
        <w:rPr>
          <w:sz w:val="22"/>
          <w:szCs w:val="22"/>
        </w:rPr>
        <w:t>ügylet</w:t>
      </w:r>
      <w:r w:rsidRPr="00E03EA0">
        <w:rPr>
          <w:sz w:val="22"/>
          <w:szCs w:val="22"/>
        </w:rPr>
        <w:t xml:space="preserve"> pénzügyi forrásai:</w:t>
      </w:r>
      <w:r w:rsidRPr="00E03EA0">
        <w:rPr>
          <w:sz w:val="22"/>
          <w:szCs w:val="22"/>
        </w:rPr>
        <w:tab/>
      </w:r>
    </w:p>
    <w:p w:rsidR="007525A8" w:rsidRPr="00E03EA0" w:rsidRDefault="007525A8" w:rsidP="007525A8">
      <w:pPr>
        <w:widowControl w:val="0"/>
        <w:shd w:val="clear" w:color="auto" w:fill="FFFFFF"/>
        <w:tabs>
          <w:tab w:val="left" w:leader="hyphen" w:pos="9071"/>
        </w:tabs>
        <w:jc w:val="both"/>
        <w:rPr>
          <w:sz w:val="22"/>
          <w:szCs w:val="22"/>
        </w:rPr>
      </w:pPr>
      <w:r w:rsidRPr="00E03EA0">
        <w:rPr>
          <w:sz w:val="22"/>
          <w:szCs w:val="22"/>
        </w:rPr>
        <w:t xml:space="preserve">- Rendelkezésre álló saját erő: </w:t>
      </w:r>
      <w:r w:rsidR="00AA595C">
        <w:rPr>
          <w:b/>
          <w:color w:val="0000FF"/>
          <w:sz w:val="22"/>
          <w:szCs w:val="22"/>
        </w:rPr>
        <w:t>----</w:t>
      </w:r>
      <w:r w:rsidRPr="00E03EA0">
        <w:rPr>
          <w:b/>
          <w:sz w:val="22"/>
          <w:szCs w:val="22"/>
        </w:rPr>
        <w:t>,-</w:t>
      </w:r>
      <w:r w:rsidRPr="00E03EA0">
        <w:rPr>
          <w:sz w:val="22"/>
          <w:szCs w:val="22"/>
        </w:rPr>
        <w:t xml:space="preserve"> </w:t>
      </w:r>
      <w:r w:rsidRPr="00E03EA0">
        <w:rPr>
          <w:b/>
          <w:sz w:val="22"/>
          <w:szCs w:val="22"/>
        </w:rPr>
        <w:t>Ft</w:t>
      </w:r>
      <w:r w:rsidR="002F74A7" w:rsidRPr="002F74A7">
        <w:rPr>
          <w:sz w:val="22"/>
          <w:szCs w:val="22"/>
        </w:rPr>
        <w:t xml:space="preserve">, azaz </w:t>
      </w:r>
      <w:r w:rsidR="00AA595C">
        <w:rPr>
          <w:sz w:val="22"/>
          <w:szCs w:val="22"/>
        </w:rPr>
        <w:t>---------</w:t>
      </w:r>
      <w:r w:rsidR="002F74A7" w:rsidRPr="002F74A7">
        <w:rPr>
          <w:sz w:val="22"/>
          <w:szCs w:val="22"/>
        </w:rPr>
        <w:t xml:space="preserve"> forint</w:t>
      </w:r>
      <w:r w:rsidRPr="00E03EA0">
        <w:rPr>
          <w:sz w:val="22"/>
          <w:szCs w:val="22"/>
        </w:rPr>
        <w:tab/>
      </w:r>
    </w:p>
    <w:p w:rsidR="007525A8" w:rsidRPr="002F74A7" w:rsidRDefault="007525A8" w:rsidP="007525A8">
      <w:pPr>
        <w:widowControl w:val="0"/>
        <w:shd w:val="clear" w:color="auto" w:fill="FFFFFF"/>
        <w:tabs>
          <w:tab w:val="left" w:leader="hyphen" w:pos="9071"/>
        </w:tabs>
        <w:jc w:val="both"/>
        <w:rPr>
          <w:sz w:val="22"/>
          <w:szCs w:val="22"/>
        </w:rPr>
      </w:pPr>
      <w:r w:rsidRPr="002F74A7">
        <w:rPr>
          <w:sz w:val="22"/>
          <w:szCs w:val="22"/>
        </w:rPr>
        <w:t xml:space="preserve">- Igényelt kölcsönösszeg: </w:t>
      </w:r>
      <w:r w:rsidR="00AA595C">
        <w:rPr>
          <w:b/>
          <w:color w:val="0000FF"/>
          <w:sz w:val="22"/>
          <w:szCs w:val="22"/>
        </w:rPr>
        <w:t>------</w:t>
      </w:r>
      <w:r w:rsidRPr="002F74A7">
        <w:rPr>
          <w:b/>
          <w:sz w:val="22"/>
          <w:szCs w:val="22"/>
        </w:rPr>
        <w:t>,- Ft</w:t>
      </w:r>
      <w:r w:rsidR="002F74A7" w:rsidRPr="002F74A7">
        <w:rPr>
          <w:sz w:val="22"/>
          <w:szCs w:val="22"/>
        </w:rPr>
        <w:t xml:space="preserve">, azaz </w:t>
      </w:r>
      <w:r w:rsidR="00AA595C">
        <w:rPr>
          <w:sz w:val="22"/>
          <w:szCs w:val="22"/>
        </w:rPr>
        <w:t>------</w:t>
      </w:r>
      <w:r w:rsidR="002F74A7" w:rsidRPr="002F74A7">
        <w:rPr>
          <w:sz w:val="22"/>
          <w:szCs w:val="22"/>
        </w:rPr>
        <w:t xml:space="preserve"> forint</w:t>
      </w:r>
      <w:r w:rsidRPr="002F74A7">
        <w:rPr>
          <w:sz w:val="22"/>
          <w:szCs w:val="22"/>
        </w:rPr>
        <w:tab/>
      </w:r>
    </w:p>
    <w:p w:rsidR="007525A8" w:rsidRPr="00E57858" w:rsidRDefault="007525A8" w:rsidP="007525A8">
      <w:pPr>
        <w:widowControl w:val="0"/>
        <w:tabs>
          <w:tab w:val="left" w:leader="hyphen" w:pos="9071"/>
        </w:tabs>
        <w:jc w:val="both"/>
        <w:rPr>
          <w:sz w:val="22"/>
          <w:szCs w:val="22"/>
        </w:rPr>
      </w:pPr>
      <w:r w:rsidRPr="00E03EA0">
        <w:rPr>
          <w:b/>
          <w:sz w:val="22"/>
          <w:szCs w:val="22"/>
        </w:rPr>
        <w:t xml:space="preserve">Projekt összköltsége: </w:t>
      </w:r>
      <w:r w:rsidR="00AA595C">
        <w:rPr>
          <w:b/>
          <w:color w:val="0000FF"/>
          <w:sz w:val="22"/>
          <w:szCs w:val="22"/>
        </w:rPr>
        <w:t>-----------</w:t>
      </w:r>
      <w:r w:rsidRPr="00E03EA0">
        <w:rPr>
          <w:b/>
          <w:sz w:val="22"/>
          <w:szCs w:val="22"/>
        </w:rPr>
        <w:t>,- Ft</w:t>
      </w:r>
      <w:r w:rsidR="002F74A7" w:rsidRPr="002F74A7">
        <w:rPr>
          <w:sz w:val="22"/>
          <w:szCs w:val="22"/>
        </w:rPr>
        <w:t>, azaz nyolcvan</w:t>
      </w:r>
      <w:r w:rsidR="002F74A7" w:rsidRPr="002F74A7">
        <w:rPr>
          <w:sz w:val="22"/>
          <w:szCs w:val="22"/>
        </w:rPr>
        <w:softHyphen/>
        <w:t>kilenc</w:t>
      </w:r>
      <w:r w:rsidR="002F74A7" w:rsidRPr="002F74A7">
        <w:rPr>
          <w:sz w:val="22"/>
          <w:szCs w:val="22"/>
        </w:rPr>
        <w:softHyphen/>
        <w:t>millió-hatvan</w:t>
      </w:r>
      <w:r w:rsidR="002F74A7" w:rsidRPr="002F74A7">
        <w:rPr>
          <w:sz w:val="22"/>
          <w:szCs w:val="22"/>
        </w:rPr>
        <w:softHyphen/>
        <w:t>ezer-nyolc</w:t>
      </w:r>
      <w:r w:rsidR="002F74A7" w:rsidRPr="002F74A7">
        <w:rPr>
          <w:sz w:val="22"/>
          <w:szCs w:val="22"/>
        </w:rPr>
        <w:softHyphen/>
        <w:t>száz forint</w:t>
      </w:r>
      <w:r w:rsidRPr="00E57858">
        <w:rPr>
          <w:sz w:val="22"/>
          <w:szCs w:val="22"/>
        </w:rPr>
        <w:t>. -</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color w:val="0000FF"/>
          <w:sz w:val="22"/>
          <w:szCs w:val="22"/>
        </w:rPr>
        <w:t>1</w:t>
      </w:r>
      <w:r w:rsidRPr="00E57858">
        <w:rPr>
          <w:sz w:val="22"/>
          <w:szCs w:val="22"/>
        </w:rPr>
        <w:t>.</w:t>
      </w:r>
      <w:r w:rsidRPr="002F74A7">
        <w:rPr>
          <w:color w:val="0000FF"/>
          <w:sz w:val="22"/>
          <w:szCs w:val="22"/>
        </w:rPr>
        <w:t>2</w:t>
      </w:r>
      <w:r w:rsidRPr="00E57858">
        <w:rPr>
          <w:sz w:val="22"/>
          <w:szCs w:val="22"/>
        </w:rPr>
        <w:t xml:space="preserve">. A kölcsön összege: Hitelező az Adós részére </w:t>
      </w:r>
      <w:r w:rsidR="00AA595C">
        <w:rPr>
          <w:b/>
          <w:color w:val="0000FF"/>
          <w:sz w:val="22"/>
          <w:szCs w:val="22"/>
        </w:rPr>
        <w:t>---------</w:t>
      </w:r>
      <w:r w:rsidRPr="00E57858">
        <w:rPr>
          <w:b/>
          <w:sz w:val="22"/>
          <w:szCs w:val="22"/>
        </w:rPr>
        <w:t xml:space="preserve">,- </w:t>
      </w:r>
      <w:r>
        <w:rPr>
          <w:b/>
          <w:color w:val="000000"/>
          <w:sz w:val="22"/>
          <w:szCs w:val="22"/>
        </w:rPr>
        <w:t>Ft</w:t>
      </w:r>
      <w:r w:rsidRPr="00E57858">
        <w:rPr>
          <w:color w:val="000000"/>
          <w:sz w:val="22"/>
          <w:szCs w:val="22"/>
        </w:rPr>
        <w:t xml:space="preserve">, azaz </w:t>
      </w:r>
      <w:r w:rsidR="00AA595C">
        <w:rPr>
          <w:color w:val="000000"/>
          <w:sz w:val="22"/>
          <w:szCs w:val="22"/>
        </w:rPr>
        <w:t>-----</w:t>
      </w:r>
      <w:r w:rsidRPr="00E57858">
        <w:rPr>
          <w:color w:val="000000"/>
          <w:sz w:val="22"/>
          <w:szCs w:val="22"/>
        </w:rPr>
        <w:t xml:space="preserve"> forint kölcsönt (a továbbiakban: </w:t>
      </w:r>
      <w:r w:rsidRPr="00E57858">
        <w:rPr>
          <w:b/>
          <w:bCs/>
          <w:color w:val="000000"/>
          <w:sz w:val="22"/>
          <w:szCs w:val="22"/>
        </w:rPr>
        <w:t>Kölcsön</w:t>
      </w:r>
      <w:r w:rsidRPr="00E57858">
        <w:rPr>
          <w:color w:val="000000"/>
          <w:sz w:val="22"/>
          <w:szCs w:val="22"/>
        </w:rPr>
        <w:t>) nyújt.</w:t>
      </w:r>
      <w:r>
        <w:rPr>
          <w:sz w:val="22"/>
          <w:szCs w:val="22"/>
        </w:rPr>
        <w:tab/>
      </w:r>
    </w:p>
    <w:p w:rsidR="007525A8" w:rsidRPr="00E57858" w:rsidRDefault="007525A8" w:rsidP="007525A8">
      <w:pPr>
        <w:widowControl w:val="0"/>
        <w:tabs>
          <w:tab w:val="left" w:leader="hyphen" w:pos="9071"/>
        </w:tabs>
        <w:jc w:val="both"/>
        <w:rPr>
          <w:sz w:val="22"/>
        </w:rPr>
      </w:pPr>
      <w:r w:rsidRPr="002F74A7">
        <w:rPr>
          <w:color w:val="0000FF"/>
          <w:sz w:val="22"/>
          <w:szCs w:val="22"/>
        </w:rPr>
        <w:t>1</w:t>
      </w:r>
      <w:r w:rsidRPr="00E57858">
        <w:rPr>
          <w:color w:val="000000"/>
          <w:sz w:val="22"/>
          <w:szCs w:val="22"/>
        </w:rPr>
        <w:t>.</w:t>
      </w:r>
      <w:r w:rsidRPr="002F74A7">
        <w:rPr>
          <w:color w:val="0000FF"/>
          <w:sz w:val="22"/>
          <w:szCs w:val="22"/>
        </w:rPr>
        <w:t>3</w:t>
      </w:r>
      <w:r w:rsidRPr="00E57858">
        <w:rPr>
          <w:color w:val="000000"/>
          <w:sz w:val="22"/>
          <w:szCs w:val="22"/>
        </w:rPr>
        <w:t>.</w:t>
      </w:r>
      <w:r w:rsidRPr="00E57858">
        <w:rPr>
          <w:color w:val="000000"/>
          <w:sz w:val="22"/>
        </w:rPr>
        <w:t xml:space="preserve"> A Hitelező kötelezettséget vállal arra, hogy a jelen</w:t>
      </w:r>
      <w:r w:rsidRPr="00E57858">
        <w:rPr>
          <w:b/>
          <w:bCs/>
          <w:color w:val="000000"/>
          <w:sz w:val="22"/>
        </w:rPr>
        <w:t xml:space="preserve"> </w:t>
      </w:r>
      <w:r w:rsidRPr="00E57858">
        <w:rPr>
          <w:color w:val="000000"/>
          <w:sz w:val="22"/>
        </w:rPr>
        <w:t>szerződésben meghatározott összegben és feltételekkel az Adós részére kölcsönt nyújt,</w:t>
      </w:r>
      <w:r w:rsidRPr="00E57858">
        <w:rPr>
          <w:b/>
          <w:bCs/>
          <w:color w:val="000000"/>
          <w:sz w:val="22"/>
        </w:rPr>
        <w:t xml:space="preserve"> </w:t>
      </w:r>
      <w:r w:rsidRPr="00E57858">
        <w:rPr>
          <w:color w:val="000000"/>
          <w:sz w:val="22"/>
        </w:rPr>
        <w:t>a jelen</w:t>
      </w:r>
      <w:r w:rsidRPr="00E57858">
        <w:rPr>
          <w:b/>
          <w:bCs/>
          <w:color w:val="000000"/>
          <w:sz w:val="22"/>
        </w:rPr>
        <w:t xml:space="preserve"> </w:t>
      </w:r>
      <w:r w:rsidRPr="00E57858">
        <w:rPr>
          <w:color w:val="000000"/>
          <w:sz w:val="22"/>
        </w:rPr>
        <w:t>szerződésben megjelölt ingatlanon alapított</w:t>
      </w:r>
      <w:r w:rsidRPr="00E57858">
        <w:rPr>
          <w:b/>
          <w:bCs/>
          <w:color w:val="000000"/>
          <w:sz w:val="22"/>
        </w:rPr>
        <w:t xml:space="preserve"> </w:t>
      </w:r>
      <w:r w:rsidRPr="00E57858">
        <w:rPr>
          <w:color w:val="000000"/>
          <w:sz w:val="22"/>
        </w:rPr>
        <w:t>jelzálogjog fedezet mellett.</w:t>
      </w:r>
      <w:r>
        <w:rPr>
          <w:sz w:val="22"/>
        </w:rPr>
        <w:tab/>
      </w:r>
    </w:p>
    <w:p w:rsidR="007525A8" w:rsidRPr="00E57858" w:rsidRDefault="007525A8" w:rsidP="007525A8">
      <w:pPr>
        <w:widowControl w:val="0"/>
        <w:tabs>
          <w:tab w:val="left" w:leader="hyphen" w:pos="9071"/>
        </w:tabs>
        <w:jc w:val="both"/>
        <w:rPr>
          <w:sz w:val="22"/>
        </w:rPr>
      </w:pPr>
      <w:r w:rsidRPr="002F74A7">
        <w:rPr>
          <w:color w:val="0000FF"/>
          <w:sz w:val="22"/>
        </w:rPr>
        <w:t>1</w:t>
      </w:r>
      <w:r w:rsidRPr="00E57858">
        <w:rPr>
          <w:color w:val="000000"/>
          <w:sz w:val="22"/>
        </w:rPr>
        <w:t>.</w:t>
      </w:r>
      <w:r w:rsidRPr="002F74A7">
        <w:rPr>
          <w:color w:val="0000FF"/>
          <w:sz w:val="22"/>
        </w:rPr>
        <w:t>4</w:t>
      </w:r>
      <w:r w:rsidRPr="00E57858">
        <w:rPr>
          <w:color w:val="000000"/>
          <w:sz w:val="22"/>
        </w:rPr>
        <w:t>. Az</w:t>
      </w:r>
      <w:r w:rsidRPr="00E57858">
        <w:rPr>
          <w:b/>
          <w:bCs/>
          <w:color w:val="000000"/>
          <w:sz w:val="22"/>
        </w:rPr>
        <w:t xml:space="preserve"> </w:t>
      </w:r>
      <w:r w:rsidRPr="00E57858">
        <w:rPr>
          <w:color w:val="000000"/>
          <w:sz w:val="22"/>
        </w:rPr>
        <w:t>Adós kötelezi magát a Kölcsön visszafizetésére, és annak e szerződés szerinti járulékai megfizetésére.</w:t>
      </w:r>
      <w:r>
        <w:rPr>
          <w:sz w:val="22"/>
        </w:rPr>
        <w:tab/>
      </w:r>
    </w:p>
    <w:p w:rsidR="007525A8" w:rsidRPr="00E57858" w:rsidRDefault="007525A8" w:rsidP="007525A8">
      <w:pPr>
        <w:widowControl w:val="0"/>
        <w:tabs>
          <w:tab w:val="left" w:leader="hyphen" w:pos="9071"/>
        </w:tabs>
        <w:jc w:val="both"/>
        <w:rPr>
          <w:bCs/>
          <w:sz w:val="22"/>
          <w:szCs w:val="22"/>
        </w:rPr>
      </w:pPr>
      <w:r w:rsidRPr="002F74A7">
        <w:rPr>
          <w:b/>
          <w:iCs/>
          <w:color w:val="0000FF"/>
          <w:sz w:val="22"/>
          <w:szCs w:val="22"/>
        </w:rPr>
        <w:t>2</w:t>
      </w:r>
      <w:r w:rsidRPr="00E57858">
        <w:rPr>
          <w:b/>
          <w:iCs/>
          <w:sz w:val="22"/>
          <w:szCs w:val="22"/>
        </w:rPr>
        <w:t>. FOLYÓSÍTÁSI FELTÉTELEK, A KÖLCSÖN FOLYÓSÍTÁSA</w:t>
      </w:r>
      <w:r>
        <w:rPr>
          <w:iCs/>
          <w:sz w:val="22"/>
          <w:szCs w:val="22"/>
        </w:rPr>
        <w:tab/>
      </w:r>
    </w:p>
    <w:p w:rsidR="007525A8" w:rsidRPr="00E57858" w:rsidRDefault="007525A8" w:rsidP="007525A8">
      <w:pPr>
        <w:pStyle w:val="Hypo-Text"/>
        <w:widowControl w:val="0"/>
        <w:shd w:val="clear" w:color="auto" w:fill="FFFFFF"/>
        <w:tabs>
          <w:tab w:val="left" w:leader="hyphen" w:pos="9071"/>
        </w:tabs>
        <w:jc w:val="both"/>
        <w:rPr>
          <w:rFonts w:ascii="Times New Roman" w:hAnsi="Times New Roman" w:cs="Times New Roman"/>
          <w:sz w:val="22"/>
          <w:szCs w:val="22"/>
          <w:lang w:val="hu-HU"/>
        </w:rPr>
      </w:pPr>
      <w:r w:rsidRPr="002F74A7">
        <w:rPr>
          <w:rFonts w:ascii="Times New Roman" w:hAnsi="Times New Roman" w:cs="Times New Roman"/>
          <w:color w:val="0000FF"/>
          <w:sz w:val="22"/>
          <w:szCs w:val="22"/>
          <w:lang w:val="hu-HU"/>
        </w:rPr>
        <w:t>2</w:t>
      </w:r>
      <w:r w:rsidRPr="00E57858">
        <w:rPr>
          <w:rFonts w:ascii="Times New Roman" w:hAnsi="Times New Roman" w:cs="Times New Roman"/>
          <w:sz w:val="22"/>
          <w:szCs w:val="22"/>
          <w:lang w:val="hu-HU"/>
        </w:rPr>
        <w:t>.</w:t>
      </w:r>
      <w:r w:rsidRPr="002F74A7">
        <w:rPr>
          <w:rFonts w:ascii="Times New Roman" w:hAnsi="Times New Roman" w:cs="Times New Roman"/>
          <w:color w:val="0000FF"/>
          <w:sz w:val="22"/>
          <w:szCs w:val="22"/>
          <w:lang w:val="hu-HU"/>
        </w:rPr>
        <w:t>1</w:t>
      </w:r>
      <w:r w:rsidRPr="00E57858">
        <w:rPr>
          <w:rFonts w:ascii="Times New Roman" w:hAnsi="Times New Roman" w:cs="Times New Roman"/>
          <w:sz w:val="22"/>
          <w:szCs w:val="22"/>
          <w:lang w:val="hu-HU"/>
        </w:rPr>
        <w:t>. A Kölcsön nyújtásának feltételei (folyósítási feltételek):</w:t>
      </w:r>
      <w:r>
        <w:rPr>
          <w:rFonts w:ascii="Times New Roman" w:hAnsi="Times New Roman" w:cs="Times New Roman"/>
          <w:sz w:val="22"/>
          <w:szCs w:val="22"/>
          <w:lang w:val="hu-HU"/>
        </w:rPr>
        <w:tab/>
      </w:r>
    </w:p>
    <w:p w:rsidR="007525A8" w:rsidRPr="00E57858" w:rsidRDefault="007525A8" w:rsidP="007525A8">
      <w:pPr>
        <w:pStyle w:val="Hypo-Text"/>
        <w:widowControl w:val="0"/>
        <w:shd w:val="clear" w:color="auto" w:fill="FFFFFF"/>
        <w:tabs>
          <w:tab w:val="left" w:leader="hyphen" w:pos="9071"/>
        </w:tabs>
        <w:jc w:val="both"/>
        <w:rPr>
          <w:rFonts w:ascii="Times New Roman" w:hAnsi="Times New Roman" w:cs="Times New Roman"/>
          <w:sz w:val="22"/>
          <w:szCs w:val="22"/>
          <w:lang w:val="hu-HU"/>
        </w:rPr>
      </w:pPr>
      <w:r w:rsidRPr="00E57858">
        <w:rPr>
          <w:rFonts w:ascii="Times New Roman" w:hAnsi="Times New Roman" w:cs="Times New Roman"/>
          <w:sz w:val="22"/>
          <w:szCs w:val="22"/>
          <w:lang w:val="hu-HU"/>
        </w:rPr>
        <w:t xml:space="preserve">- </w:t>
      </w:r>
      <w:r>
        <w:rPr>
          <w:rFonts w:ascii="Times New Roman" w:hAnsi="Times New Roman" w:cs="Times New Roman"/>
          <w:sz w:val="22"/>
          <w:szCs w:val="22"/>
          <w:lang w:val="hu-HU"/>
        </w:rPr>
        <w:t>folyósítási</w:t>
      </w:r>
      <w:r w:rsidRPr="00E57858">
        <w:rPr>
          <w:rFonts w:ascii="Times New Roman" w:hAnsi="Times New Roman" w:cs="Times New Roman"/>
          <w:sz w:val="22"/>
          <w:szCs w:val="22"/>
          <w:lang w:val="hu-HU"/>
        </w:rPr>
        <w:t xml:space="preserve"> díj: </w:t>
      </w:r>
      <w:r w:rsidR="00AA595C">
        <w:rPr>
          <w:rFonts w:ascii="Times New Roman" w:hAnsi="Times New Roman" w:cs="Times New Roman"/>
          <w:b/>
          <w:color w:val="0000FF"/>
          <w:sz w:val="22"/>
          <w:szCs w:val="22"/>
          <w:lang w:val="hu-HU"/>
        </w:rPr>
        <w:t>-----</w:t>
      </w:r>
      <w:r w:rsidRPr="00E57858">
        <w:rPr>
          <w:rFonts w:ascii="Times New Roman" w:hAnsi="Times New Roman" w:cs="Times New Roman"/>
          <w:b/>
          <w:sz w:val="22"/>
          <w:szCs w:val="22"/>
          <w:lang w:val="hu-HU"/>
        </w:rPr>
        <w:t>,- Ft</w:t>
      </w:r>
      <w:r w:rsidRPr="00D46030">
        <w:rPr>
          <w:rFonts w:ascii="Times New Roman" w:hAnsi="Times New Roman" w:cs="Times New Roman"/>
          <w:sz w:val="22"/>
          <w:szCs w:val="22"/>
          <w:lang w:val="hu-HU"/>
        </w:rPr>
        <w:t xml:space="preserve">, azaz </w:t>
      </w:r>
      <w:r w:rsidR="00AA595C">
        <w:rPr>
          <w:rFonts w:ascii="Times New Roman" w:hAnsi="Times New Roman" w:cs="Times New Roman"/>
          <w:sz w:val="22"/>
          <w:szCs w:val="22"/>
          <w:lang w:val="hu-HU"/>
        </w:rPr>
        <w:t>-------</w:t>
      </w:r>
      <w:r w:rsidRPr="00D46030">
        <w:rPr>
          <w:rFonts w:ascii="Times New Roman" w:hAnsi="Times New Roman" w:cs="Times New Roman"/>
          <w:sz w:val="22"/>
          <w:szCs w:val="22"/>
          <w:lang w:val="hu-HU"/>
        </w:rPr>
        <w:t xml:space="preserve"> Forint</w:t>
      </w:r>
      <w:r w:rsidRPr="00E57858">
        <w:rPr>
          <w:rFonts w:ascii="Times New Roman" w:hAnsi="Times New Roman" w:cs="Times New Roman"/>
          <w:sz w:val="22"/>
          <w:szCs w:val="22"/>
          <w:lang w:val="hu-HU"/>
        </w:rPr>
        <w:t xml:space="preserve"> megfizetése a Hitelező részére átutalással a Hitelezőnek a Kereskedelmi és Hitelbank Zártkörűen Működő Részvénytársaságnál vezetett </w:t>
      </w:r>
      <w:r w:rsidRPr="002F74A7">
        <w:rPr>
          <w:rFonts w:ascii="Times New Roman" w:hAnsi="Times New Roman" w:cs="Times New Roman"/>
          <w:b/>
          <w:color w:val="0000FF"/>
          <w:sz w:val="22"/>
          <w:szCs w:val="22"/>
          <w:lang w:val="hu-HU"/>
        </w:rPr>
        <w:t>10402166</w:t>
      </w:r>
      <w:r w:rsidRPr="00E57858">
        <w:rPr>
          <w:rFonts w:ascii="Times New Roman" w:hAnsi="Times New Roman" w:cs="Times New Roman"/>
          <w:b/>
          <w:sz w:val="22"/>
          <w:szCs w:val="22"/>
          <w:lang w:val="hu-HU"/>
        </w:rPr>
        <w:t>–</w:t>
      </w:r>
      <w:r w:rsidRPr="002F74A7">
        <w:rPr>
          <w:rFonts w:ascii="Times New Roman" w:hAnsi="Times New Roman" w:cs="Times New Roman"/>
          <w:b/>
          <w:color w:val="0000FF"/>
          <w:sz w:val="22"/>
          <w:szCs w:val="22"/>
          <w:lang w:val="hu-HU"/>
        </w:rPr>
        <w:t>49555348</w:t>
      </w:r>
      <w:r w:rsidRPr="00E57858">
        <w:rPr>
          <w:rFonts w:ascii="Times New Roman" w:hAnsi="Times New Roman" w:cs="Times New Roman"/>
          <w:b/>
          <w:sz w:val="22"/>
          <w:szCs w:val="22"/>
          <w:lang w:val="hu-HU"/>
        </w:rPr>
        <w:t>-</w:t>
      </w:r>
      <w:r w:rsidRPr="002F74A7">
        <w:rPr>
          <w:rFonts w:ascii="Times New Roman" w:hAnsi="Times New Roman" w:cs="Times New Roman"/>
          <w:b/>
          <w:color w:val="0000FF"/>
          <w:sz w:val="22"/>
          <w:szCs w:val="22"/>
          <w:lang w:val="hu-HU"/>
        </w:rPr>
        <w:t>49491006</w:t>
      </w:r>
      <w:r w:rsidRPr="00E57858">
        <w:rPr>
          <w:rFonts w:ascii="Times New Roman" w:hAnsi="Times New Roman" w:cs="Times New Roman"/>
          <w:b/>
          <w:sz w:val="22"/>
          <w:szCs w:val="22"/>
          <w:lang w:val="hu-HU"/>
        </w:rPr>
        <w:t xml:space="preserve"> </w:t>
      </w:r>
      <w:r w:rsidRPr="00E57858">
        <w:rPr>
          <w:rFonts w:ascii="Times New Roman" w:hAnsi="Times New Roman" w:cs="Times New Roman"/>
          <w:sz w:val="22"/>
          <w:szCs w:val="22"/>
          <w:lang w:val="hu-HU"/>
        </w:rPr>
        <w:t>számú számlájára, vagy befizetése a Hitelező házipénztárába,</w:t>
      </w:r>
      <w:r>
        <w:rPr>
          <w:rFonts w:ascii="Times New Roman" w:hAnsi="Times New Roman" w:cs="Times New Roman"/>
          <w:sz w:val="22"/>
          <w:szCs w:val="22"/>
          <w:lang w:val="hu-HU"/>
        </w:rPr>
        <w:tab/>
      </w:r>
    </w:p>
    <w:p w:rsidR="007525A8" w:rsidRDefault="007525A8" w:rsidP="007525A8">
      <w:pPr>
        <w:widowControl w:val="0"/>
        <w:tabs>
          <w:tab w:val="left" w:leader="hyphen" w:pos="9071"/>
        </w:tabs>
        <w:jc w:val="both"/>
        <w:rPr>
          <w:sz w:val="22"/>
          <w:szCs w:val="22"/>
        </w:rPr>
      </w:pPr>
      <w:r>
        <w:rPr>
          <w:sz w:val="22"/>
          <w:szCs w:val="22"/>
        </w:rPr>
        <w:t xml:space="preserve">- </w:t>
      </w:r>
      <w:r w:rsidRPr="007D7659">
        <w:rPr>
          <w:sz w:val="22"/>
          <w:szCs w:val="22"/>
        </w:rPr>
        <w:t xml:space="preserve">a Hitelező javára jelen Kölcsönszerződés biztosítékául felajánlott és a Hitelező által biztosítékként elfogadott ingatlanra, az ott megjelölt zálogjogi ranghelyre a </w:t>
      </w:r>
      <w:r w:rsidRPr="007D7659">
        <w:rPr>
          <w:b/>
          <w:i/>
          <w:sz w:val="22"/>
          <w:szCs w:val="22"/>
        </w:rPr>
        <w:t xml:space="preserve">jelzálogjog </w:t>
      </w:r>
      <w:r w:rsidRPr="007D7659">
        <w:rPr>
          <w:sz w:val="22"/>
          <w:szCs w:val="22"/>
        </w:rPr>
        <w:t xml:space="preserve">bejegyzésre került vagy az ingatlan tulajdoni lapján legalább széljegyként szerepel és ez az érintett ingatlan </w:t>
      </w:r>
      <w:r w:rsidRPr="002F74A7">
        <w:rPr>
          <w:color w:val="0000FF"/>
          <w:sz w:val="22"/>
          <w:szCs w:val="22"/>
        </w:rPr>
        <w:t>15</w:t>
      </w:r>
      <w:r w:rsidRPr="007D7659">
        <w:rPr>
          <w:sz w:val="22"/>
          <w:szCs w:val="22"/>
        </w:rPr>
        <w:t xml:space="preserve"> (tizenöt) napnál nem régebbi hiteles tulajdoni lap másolatának bemutatásával igazolt,</w:t>
      </w:r>
      <w:r w:rsidRPr="007D7659">
        <w:rPr>
          <w:sz w:val="22"/>
          <w:szCs w:val="22"/>
        </w:rPr>
        <w:tab/>
      </w:r>
    </w:p>
    <w:p w:rsidR="007525A8" w:rsidRDefault="007525A8" w:rsidP="007525A8">
      <w:pPr>
        <w:widowControl w:val="0"/>
        <w:tabs>
          <w:tab w:val="left" w:leader="hyphen" w:pos="9071"/>
        </w:tabs>
        <w:jc w:val="both"/>
        <w:rPr>
          <w:sz w:val="22"/>
          <w:szCs w:val="22"/>
        </w:rPr>
      </w:pPr>
      <w:r w:rsidRPr="00E57858">
        <w:rPr>
          <w:sz w:val="22"/>
          <w:szCs w:val="22"/>
        </w:rPr>
        <w:t>- a fedezeti ingatlan tulajdoni viszonya igazoltan rendezett,</w:t>
      </w:r>
      <w:r w:rsidRPr="00E57858" w:rsidDel="00614C1C">
        <w:rPr>
          <w:sz w:val="22"/>
          <w:szCs w:val="22"/>
        </w:rPr>
        <w:t xml:space="preserve"> </w:t>
      </w:r>
      <w:r>
        <w:rPr>
          <w:sz w:val="22"/>
          <w:szCs w:val="22"/>
        </w:rPr>
        <w:t>----------------------------------------------------</w:t>
      </w:r>
    </w:p>
    <w:p w:rsidR="007525A8" w:rsidRPr="00E57858" w:rsidRDefault="007525A8" w:rsidP="007525A8">
      <w:pPr>
        <w:widowControl w:val="0"/>
        <w:tabs>
          <w:tab w:val="left" w:leader="hyphen" w:pos="9071"/>
        </w:tabs>
        <w:jc w:val="both"/>
        <w:rPr>
          <w:sz w:val="22"/>
          <w:szCs w:val="22"/>
        </w:rPr>
      </w:pPr>
      <w:r w:rsidRPr="00E57858">
        <w:rPr>
          <w:sz w:val="22"/>
          <w:szCs w:val="22"/>
        </w:rPr>
        <w:t>- a Hitelező javára jelen Kölcsönszerződés biztosítékául felajánlott és a Hitelező által biztosítékként elfogadott ingatlan tulajdoni lapján a kölcsönbírálat óta a Hitelezőt hátrányosan érintő változás nem került bejegyzésre/széljegyzésre,</w:t>
      </w:r>
      <w:r>
        <w:rPr>
          <w:sz w:val="22"/>
          <w:szCs w:val="22"/>
        </w:rPr>
        <w:tab/>
      </w:r>
    </w:p>
    <w:p w:rsidR="007525A8" w:rsidRDefault="007525A8" w:rsidP="007525A8">
      <w:pPr>
        <w:widowControl w:val="0"/>
        <w:tabs>
          <w:tab w:val="left" w:leader="hyphen" w:pos="9071"/>
        </w:tabs>
        <w:jc w:val="both"/>
        <w:rPr>
          <w:sz w:val="22"/>
          <w:szCs w:val="22"/>
        </w:rPr>
      </w:pPr>
      <w:r w:rsidRPr="006C14C7">
        <w:rPr>
          <w:sz w:val="22"/>
          <w:szCs w:val="22"/>
        </w:rPr>
        <w:t>- a fedezeti ingatlanra vonatkozó, Hitelező számára elfogadható Értékbecslés elkészült,</w:t>
      </w:r>
      <w:r>
        <w:rPr>
          <w:sz w:val="22"/>
          <w:szCs w:val="22"/>
        </w:rPr>
        <w:t>-------------------</w:t>
      </w:r>
    </w:p>
    <w:p w:rsidR="007525A8" w:rsidRPr="007D7659" w:rsidRDefault="007525A8" w:rsidP="007525A8">
      <w:pPr>
        <w:widowControl w:val="0"/>
        <w:tabs>
          <w:tab w:val="left" w:leader="hyphen" w:pos="9071"/>
        </w:tabs>
        <w:jc w:val="both"/>
        <w:rPr>
          <w:sz w:val="22"/>
          <w:szCs w:val="22"/>
        </w:rPr>
      </w:pPr>
      <w:r w:rsidRPr="007D7659">
        <w:rPr>
          <w:sz w:val="22"/>
          <w:szCs w:val="22"/>
        </w:rPr>
        <w:t>- az Adós a Hitelező részére átadta a Hitelező által előzetesen elfogadott</w:t>
      </w:r>
      <w:r>
        <w:rPr>
          <w:sz w:val="22"/>
          <w:szCs w:val="22"/>
        </w:rPr>
        <w:t xml:space="preserve">, a finanszírozott ingatlan Adós általi megvásárlása céljából kötött </w:t>
      </w:r>
      <w:r w:rsidRPr="007D7659">
        <w:rPr>
          <w:sz w:val="22"/>
          <w:szCs w:val="22"/>
        </w:rPr>
        <w:t>adásvételi szerződést,</w:t>
      </w:r>
      <w:r w:rsidRPr="007D7659">
        <w:rPr>
          <w:sz w:val="22"/>
          <w:szCs w:val="22"/>
        </w:rPr>
        <w:tab/>
      </w:r>
    </w:p>
    <w:p w:rsidR="007525A8" w:rsidRDefault="007525A8" w:rsidP="007525A8">
      <w:pPr>
        <w:widowControl w:val="0"/>
        <w:tabs>
          <w:tab w:val="left" w:leader="hyphen" w:pos="9071"/>
        </w:tabs>
        <w:jc w:val="both"/>
        <w:rPr>
          <w:sz w:val="22"/>
          <w:szCs w:val="22"/>
        </w:rPr>
      </w:pPr>
      <w:r>
        <w:rPr>
          <w:sz w:val="22"/>
          <w:szCs w:val="22"/>
        </w:rPr>
        <w:t>- a hivatkozott</w:t>
      </w:r>
      <w:r w:rsidRPr="000D7ED1">
        <w:rPr>
          <w:sz w:val="22"/>
          <w:szCs w:val="22"/>
        </w:rPr>
        <w:t xml:space="preserve"> adásvételi szerződésben foglalt vételár Kölcsönön felüli részét az Adós maradéktalanul megfizette az Eladó részére, és ezt az Eladó, vagy a letétke</w:t>
      </w:r>
      <w:r>
        <w:rPr>
          <w:sz w:val="22"/>
          <w:szCs w:val="22"/>
        </w:rPr>
        <w:t>zelőként eljáró ügyvéd/közjegyző</w:t>
      </w:r>
      <w:r w:rsidRPr="000D7ED1">
        <w:rPr>
          <w:sz w:val="22"/>
          <w:szCs w:val="22"/>
        </w:rPr>
        <w:t xml:space="preserve"> által kiállított teljes bizonyító erejű okirattal igazolta a Hitelezőnek</w:t>
      </w:r>
      <w:r>
        <w:rPr>
          <w:sz w:val="22"/>
          <w:szCs w:val="22"/>
        </w:rPr>
        <w:t>,</w:t>
      </w:r>
      <w:r>
        <w:rPr>
          <w:sz w:val="22"/>
          <w:szCs w:val="22"/>
        </w:rPr>
        <w:tab/>
      </w:r>
    </w:p>
    <w:p w:rsidR="007525A8" w:rsidRDefault="007525A8" w:rsidP="007525A8">
      <w:pPr>
        <w:widowControl w:val="0"/>
        <w:tabs>
          <w:tab w:val="left" w:leader="hyphen" w:pos="9071"/>
        </w:tabs>
        <w:jc w:val="both"/>
        <w:rPr>
          <w:sz w:val="22"/>
          <w:szCs w:val="22"/>
        </w:rPr>
      </w:pPr>
      <w:r>
        <w:rPr>
          <w:sz w:val="22"/>
          <w:szCs w:val="22"/>
        </w:rPr>
        <w:t>- letéti igazolás benyújtása, amelyben a letéteményes ügyvéd nyilatkozik, hogy az Eladó tulajdonjog lemondó nyilatkozatát letétbe helyezte és a hitelösszeg folyósításán kívül egyéb feltétele tulajdonjog bejegyzési engedély kiadásának nincs,</w:t>
      </w:r>
      <w:r>
        <w:rPr>
          <w:sz w:val="22"/>
          <w:szCs w:val="22"/>
        </w:rPr>
        <w:tab/>
      </w:r>
    </w:p>
    <w:p w:rsidR="007525A8" w:rsidRDefault="007525A8" w:rsidP="007525A8">
      <w:pPr>
        <w:pStyle w:val="Hypo-Text"/>
        <w:widowControl w:val="0"/>
        <w:shd w:val="clear" w:color="auto" w:fill="FFFFFF"/>
        <w:tabs>
          <w:tab w:val="left" w:leader="hyphen" w:pos="9071"/>
        </w:tabs>
        <w:jc w:val="both"/>
        <w:rPr>
          <w:rFonts w:ascii="Times New Roman" w:eastAsia="SimSun" w:hAnsi="Times New Roman" w:cs="Times New Roman"/>
          <w:sz w:val="22"/>
          <w:szCs w:val="22"/>
          <w:lang w:val="hu-HU"/>
        </w:rPr>
      </w:pPr>
      <w:r w:rsidRPr="006C14C7">
        <w:rPr>
          <w:rFonts w:ascii="Times New Roman" w:eastAsia="SimSun" w:hAnsi="Times New Roman" w:cs="Times New Roman"/>
          <w:sz w:val="22"/>
          <w:szCs w:val="22"/>
          <w:lang w:val="hu-HU"/>
        </w:rPr>
        <w:t xml:space="preserve">- a Kölcsönből fizetendő vételárrész teljesítésének a határideje még nem telt le. </w:t>
      </w:r>
      <w:proofErr w:type="gramStart"/>
      <w:r w:rsidRPr="006C14C7">
        <w:rPr>
          <w:rFonts w:ascii="Times New Roman" w:eastAsia="SimSun" w:hAnsi="Times New Roman" w:cs="Times New Roman"/>
          <w:sz w:val="22"/>
          <w:szCs w:val="22"/>
          <w:lang w:val="hu-HU"/>
        </w:rPr>
        <w:t xml:space="preserve">Amennyiben a fizetési határidő már letelt, úgy szükséges az adásvételi szerződés megfelelő tartalmú módosítása - amelyben az Eladó kijelenti, hogy a fizetendő, hátralékos vételárrész az adásvételi szerződés módosítás Hitelező részére történő átadásától számított </w:t>
      </w:r>
      <w:r w:rsidRPr="002F74A7">
        <w:rPr>
          <w:rFonts w:ascii="Times New Roman" w:eastAsia="SimSun" w:hAnsi="Times New Roman" w:cs="Times New Roman"/>
          <w:color w:val="0000FF"/>
          <w:sz w:val="22"/>
          <w:szCs w:val="22"/>
          <w:lang w:val="hu-HU"/>
        </w:rPr>
        <w:t>10</w:t>
      </w:r>
      <w:r w:rsidRPr="006C14C7">
        <w:rPr>
          <w:rFonts w:ascii="Times New Roman" w:eastAsia="SimSun" w:hAnsi="Times New Roman" w:cs="Times New Roman"/>
          <w:sz w:val="22"/>
          <w:szCs w:val="22"/>
          <w:lang w:val="hu-HU"/>
        </w:rPr>
        <w:t>, azaz tíz napon belül történő megfizetése esetén a vevővel szemben kamat, kötbér vagy bármely egyéb igényt nem támaszt, továbbá kijelenti, hogy ilyen igényt eddig sem támasztott - annak földhivatal részére történő benyújtása és az érkeztetett példány Hitelező részére történő átadása.</w:t>
      </w:r>
      <w:proofErr w:type="gramEnd"/>
      <w:r w:rsidRPr="006C14C7">
        <w:rPr>
          <w:rFonts w:ascii="Times New Roman" w:eastAsia="SimSun" w:hAnsi="Times New Roman" w:cs="Times New Roman"/>
          <w:sz w:val="22"/>
          <w:szCs w:val="22"/>
          <w:lang w:val="hu-HU"/>
        </w:rPr>
        <w:t xml:space="preserve"> </w:t>
      </w:r>
      <w:proofErr w:type="gramStart"/>
      <w:r w:rsidRPr="006C14C7">
        <w:rPr>
          <w:rFonts w:ascii="Times New Roman" w:eastAsia="SimSun" w:hAnsi="Times New Roman" w:cs="Times New Roman"/>
          <w:sz w:val="22"/>
          <w:szCs w:val="22"/>
          <w:lang w:val="hu-HU"/>
        </w:rPr>
        <w:t>Amennyiben az Eladó az Adóssal szemben kamat, kötbér vagy bármely egyéb igényt támasztott, úgy annak teljesülését az Eladó teljes bizonyító erejű magánokiratba foglalt írásbeli nyilatkozatának benyújtásával kell igazolni.</w:t>
      </w:r>
      <w:r>
        <w:rPr>
          <w:rFonts w:ascii="Times New Roman" w:eastAsia="SimSun" w:hAnsi="Times New Roman" w:cs="Times New Roman"/>
          <w:sz w:val="22"/>
          <w:szCs w:val="22"/>
          <w:lang w:val="hu-HU"/>
        </w:rPr>
        <w:t>-----------------------------------------------------------------------</w:t>
      </w:r>
      <w:proofErr w:type="gramEnd"/>
    </w:p>
    <w:p w:rsidR="007525A8" w:rsidRPr="00E57858" w:rsidRDefault="007525A8" w:rsidP="007525A8">
      <w:pPr>
        <w:pStyle w:val="Hypo-Text"/>
        <w:widowControl w:val="0"/>
        <w:shd w:val="clear" w:color="auto" w:fill="FFFFFF"/>
        <w:tabs>
          <w:tab w:val="left" w:leader="hyphen" w:pos="9071"/>
        </w:tabs>
        <w:jc w:val="both"/>
        <w:rPr>
          <w:rFonts w:ascii="Times New Roman" w:hAnsi="Times New Roman" w:cs="Times New Roman"/>
          <w:sz w:val="22"/>
          <w:szCs w:val="22"/>
          <w:lang w:val="hu-HU"/>
        </w:rPr>
      </w:pPr>
      <w:r w:rsidRPr="00E57858">
        <w:rPr>
          <w:rFonts w:ascii="Times New Roman" w:hAnsi="Times New Roman" w:cs="Times New Roman"/>
          <w:sz w:val="22"/>
          <w:szCs w:val="22"/>
          <w:lang w:val="hu-HU"/>
        </w:rPr>
        <w:t xml:space="preserve">- a jelzálogul lekötött ingatlanra vonatkozó érvényes és hatályos teljes körű vagyonbiztosítás szerződés bemutatása a Hitelezőnek, a biztosítással kapcsolatos, biztosítási titkot képező adatoknak a Hitelező részére történő átadását, kezelését lehetővé tevő, a Hitelező által rendszeresített nyilatkozat aláírása, és e nyilatkozat a Biztosító átvételi elismervényét is tartalmazó példányának átadása a Hitelező részére. A biztosítási szerződésnek utalnia kell arra, hogy a biztosított ingatlant a Hitelező jelzálogjoga terheli, és a Polgári Törvénykönyv </w:t>
      </w:r>
      <w:r w:rsidRPr="002F74A7">
        <w:rPr>
          <w:rFonts w:ascii="Times New Roman" w:hAnsi="Times New Roman" w:cs="Times New Roman"/>
          <w:color w:val="0000FF"/>
          <w:sz w:val="22"/>
          <w:szCs w:val="22"/>
          <w:lang w:val="hu-HU"/>
        </w:rPr>
        <w:t>5</w:t>
      </w:r>
      <w:r w:rsidRPr="00E57858">
        <w:rPr>
          <w:rFonts w:ascii="Times New Roman" w:hAnsi="Times New Roman" w:cs="Times New Roman"/>
          <w:sz w:val="22"/>
          <w:szCs w:val="22"/>
          <w:lang w:val="hu-HU"/>
        </w:rPr>
        <w:t>:</w:t>
      </w:r>
      <w:r w:rsidRPr="002F74A7">
        <w:rPr>
          <w:rFonts w:ascii="Times New Roman" w:hAnsi="Times New Roman" w:cs="Times New Roman"/>
          <w:color w:val="0000FF"/>
          <w:sz w:val="22"/>
          <w:szCs w:val="22"/>
          <w:lang w:val="hu-HU"/>
        </w:rPr>
        <w:t>104</w:t>
      </w:r>
      <w:r w:rsidRPr="00E57858">
        <w:rPr>
          <w:rFonts w:ascii="Times New Roman" w:hAnsi="Times New Roman" w:cs="Times New Roman"/>
          <w:sz w:val="22"/>
          <w:szCs w:val="22"/>
          <w:lang w:val="hu-HU"/>
        </w:rPr>
        <w:t>. § (</w:t>
      </w:r>
      <w:r w:rsidRPr="002F74A7">
        <w:rPr>
          <w:rFonts w:ascii="Times New Roman" w:hAnsi="Times New Roman" w:cs="Times New Roman"/>
          <w:color w:val="0000FF"/>
          <w:sz w:val="22"/>
          <w:szCs w:val="22"/>
          <w:lang w:val="hu-HU"/>
        </w:rPr>
        <w:t>1</w:t>
      </w:r>
      <w:r w:rsidRPr="00E57858">
        <w:rPr>
          <w:rFonts w:ascii="Times New Roman" w:hAnsi="Times New Roman" w:cs="Times New Roman"/>
          <w:sz w:val="22"/>
          <w:szCs w:val="22"/>
          <w:lang w:val="hu-HU"/>
        </w:rPr>
        <w:t>) bekezdése értelmében a jelzálogul lekötött ingatlan értékcsökkenése vagy elpusztulása esetén járó biztosítási összeg, kártérítés, vagy más érték, illetve az ezekre vonatkozó követelés a zálogtárgy helyébe lép, vagy a zálogfedezet kiegészítésére szolgál,</w:t>
      </w:r>
      <w:r>
        <w:rPr>
          <w:rFonts w:ascii="Times New Roman" w:hAnsi="Times New Roman" w:cs="Times New Roman"/>
          <w:sz w:val="22"/>
          <w:szCs w:val="22"/>
          <w:lang w:val="hu-HU"/>
        </w:rPr>
        <w:tab/>
      </w:r>
    </w:p>
    <w:p w:rsidR="007525A8" w:rsidRDefault="007525A8" w:rsidP="007525A8">
      <w:pPr>
        <w:widowControl w:val="0"/>
        <w:tabs>
          <w:tab w:val="left" w:leader="hyphen" w:pos="9071"/>
        </w:tabs>
        <w:jc w:val="both"/>
        <w:rPr>
          <w:sz w:val="22"/>
          <w:szCs w:val="22"/>
        </w:rPr>
      </w:pPr>
      <w:r w:rsidRPr="00E57858">
        <w:rPr>
          <w:sz w:val="22"/>
          <w:szCs w:val="22"/>
        </w:rPr>
        <w:t>- amennyiben a Kölcsön folyósítása további feltételekhez kötött, akkor ezeket a további egyedi feltételeket az egyes biztosítéki szerződések tartalmazzák.</w:t>
      </w:r>
      <w:r>
        <w:rPr>
          <w:sz w:val="22"/>
          <w:szCs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lastRenderedPageBreak/>
        <w:t>2</w:t>
      </w:r>
      <w:r w:rsidRPr="002D0DBD">
        <w:rPr>
          <w:sz w:val="22"/>
          <w:szCs w:val="22"/>
        </w:rPr>
        <w:t>.</w:t>
      </w:r>
      <w:r w:rsidRPr="002F74A7">
        <w:rPr>
          <w:color w:val="0000FF"/>
          <w:sz w:val="22"/>
          <w:szCs w:val="22"/>
        </w:rPr>
        <w:t>2</w:t>
      </w:r>
      <w:r w:rsidRPr="002D0DBD">
        <w:rPr>
          <w:sz w:val="22"/>
          <w:szCs w:val="22"/>
        </w:rPr>
        <w:t xml:space="preserve">. Amennyiben a folyósítási feltételek jelen szerződés aláírásától számított </w:t>
      </w:r>
      <w:r w:rsidRPr="002F74A7">
        <w:rPr>
          <w:color w:val="0000FF"/>
          <w:sz w:val="22"/>
          <w:szCs w:val="22"/>
        </w:rPr>
        <w:t>90</w:t>
      </w:r>
      <w:r w:rsidRPr="002D0DBD">
        <w:rPr>
          <w:sz w:val="22"/>
          <w:szCs w:val="22"/>
        </w:rPr>
        <w:t xml:space="preserve"> (Kilencven) nap alatt</w:t>
      </w:r>
      <w:r w:rsidRPr="00E57858">
        <w:rPr>
          <w:sz w:val="22"/>
          <w:szCs w:val="22"/>
        </w:rPr>
        <w:t xml:space="preserve"> nem teljesülnek, a Hitelező jogosult a kölcsön összegének folyósítását megtagadni vagy jogosult az Adós írásbeli értesítése mellett jelen hitelszerződéstől bármiféle kártérítési vagy kártalanítási kötelezettség nélkül egyoldalúan elállni.</w:t>
      </w:r>
      <w:r>
        <w:rPr>
          <w:sz w:val="22"/>
          <w:szCs w:val="22"/>
        </w:rPr>
        <w:tab/>
      </w:r>
    </w:p>
    <w:p w:rsidR="007525A8" w:rsidRPr="00E57858" w:rsidRDefault="007525A8" w:rsidP="007525A8">
      <w:pPr>
        <w:widowControl w:val="0"/>
        <w:tabs>
          <w:tab w:val="left" w:leader="hyphen" w:pos="9071"/>
        </w:tabs>
        <w:jc w:val="both"/>
        <w:rPr>
          <w:sz w:val="22"/>
        </w:rPr>
      </w:pPr>
      <w:r w:rsidRPr="002F74A7">
        <w:rPr>
          <w:color w:val="0000FF"/>
          <w:sz w:val="22"/>
          <w:szCs w:val="22"/>
        </w:rPr>
        <w:t>2</w:t>
      </w:r>
      <w:r w:rsidRPr="00E57858">
        <w:rPr>
          <w:sz w:val="22"/>
          <w:szCs w:val="22"/>
        </w:rPr>
        <w:t>.</w:t>
      </w:r>
      <w:r w:rsidRPr="002F74A7">
        <w:rPr>
          <w:color w:val="0000FF"/>
          <w:sz w:val="22"/>
          <w:szCs w:val="22"/>
        </w:rPr>
        <w:t>3</w:t>
      </w:r>
      <w:r w:rsidRPr="00E57858">
        <w:rPr>
          <w:sz w:val="22"/>
          <w:szCs w:val="22"/>
        </w:rPr>
        <w:t xml:space="preserve">. </w:t>
      </w:r>
      <w:r w:rsidRPr="00E03EA0">
        <w:rPr>
          <w:sz w:val="22"/>
          <w:szCs w:val="22"/>
        </w:rPr>
        <w:t xml:space="preserve">Hitelező </w:t>
      </w:r>
      <w:r w:rsidRPr="00E03EA0">
        <w:rPr>
          <w:b/>
          <w:sz w:val="22"/>
          <w:szCs w:val="22"/>
        </w:rPr>
        <w:t xml:space="preserve">a Kölcsönt </w:t>
      </w:r>
      <w:proofErr w:type="spellStart"/>
      <w:r w:rsidRPr="00E03EA0">
        <w:rPr>
          <w:b/>
          <w:sz w:val="22"/>
          <w:szCs w:val="22"/>
        </w:rPr>
        <w:t>egyösszegben</w:t>
      </w:r>
      <w:proofErr w:type="spellEnd"/>
      <w:r w:rsidRPr="00E03EA0">
        <w:rPr>
          <w:b/>
          <w:sz w:val="22"/>
          <w:szCs w:val="22"/>
        </w:rPr>
        <w:t>,</w:t>
      </w:r>
      <w:r w:rsidRPr="00E03EA0">
        <w:rPr>
          <w:sz w:val="22"/>
          <w:szCs w:val="22"/>
        </w:rPr>
        <w:t xml:space="preserve"> a folyósítási feltételek maradéktalan teljesülését követő </w:t>
      </w:r>
      <w:r w:rsidRPr="002F74A7">
        <w:rPr>
          <w:color w:val="0000FF"/>
          <w:sz w:val="22"/>
          <w:szCs w:val="22"/>
        </w:rPr>
        <w:t>8</w:t>
      </w:r>
      <w:r w:rsidRPr="00E03EA0">
        <w:rPr>
          <w:sz w:val="22"/>
          <w:szCs w:val="22"/>
        </w:rPr>
        <w:t xml:space="preserve">, azaz nyolc banki napon belül, azaz a Folyósítási Napon folyósítja oly módon, hogy a Hitelező a kölcsönösszeget </w:t>
      </w:r>
      <w:r>
        <w:rPr>
          <w:sz w:val="22"/>
          <w:szCs w:val="22"/>
        </w:rPr>
        <w:t xml:space="preserve">az adásvételi szerződés szerint </w:t>
      </w:r>
      <w:r w:rsidRPr="00E03EA0">
        <w:rPr>
          <w:sz w:val="22"/>
          <w:szCs w:val="22"/>
        </w:rPr>
        <w:t xml:space="preserve">az Eladó </w:t>
      </w:r>
      <w:r w:rsidR="00AA595C">
        <w:rPr>
          <w:sz w:val="22"/>
          <w:szCs w:val="22"/>
        </w:rPr>
        <w:t>----</w:t>
      </w:r>
      <w:proofErr w:type="spellStart"/>
      <w:r w:rsidRPr="00E03EA0">
        <w:rPr>
          <w:sz w:val="22"/>
          <w:szCs w:val="22"/>
        </w:rPr>
        <w:t>-nél</w:t>
      </w:r>
      <w:proofErr w:type="spellEnd"/>
      <w:r w:rsidRPr="00E03EA0">
        <w:rPr>
          <w:sz w:val="22"/>
          <w:szCs w:val="22"/>
        </w:rPr>
        <w:t xml:space="preserve"> vezetett </w:t>
      </w:r>
      <w:r w:rsidR="00AA595C">
        <w:rPr>
          <w:b/>
          <w:color w:val="0000FF"/>
          <w:sz w:val="22"/>
          <w:szCs w:val="22"/>
        </w:rPr>
        <w:t>-------</w:t>
      </w:r>
      <w:r w:rsidRPr="00E03EA0">
        <w:rPr>
          <w:b/>
          <w:sz w:val="22"/>
          <w:szCs w:val="22"/>
        </w:rPr>
        <w:t xml:space="preserve"> </w:t>
      </w:r>
      <w:r>
        <w:rPr>
          <w:sz w:val="22"/>
          <w:szCs w:val="22"/>
        </w:rPr>
        <w:t xml:space="preserve">számú </w:t>
      </w:r>
      <w:r w:rsidRPr="00E03EA0">
        <w:rPr>
          <w:sz w:val="22"/>
          <w:szCs w:val="22"/>
        </w:rPr>
        <w:t>bankszámlájára átutalja</w:t>
      </w:r>
      <w:r w:rsidRPr="00E57858">
        <w:rPr>
          <w:color w:val="000000"/>
          <w:sz w:val="22"/>
        </w:rPr>
        <w:t>-.</w:t>
      </w:r>
      <w:r>
        <w:rPr>
          <w:sz w:val="22"/>
        </w:rPr>
        <w:tab/>
      </w:r>
    </w:p>
    <w:p w:rsidR="007525A8" w:rsidRPr="00E57858" w:rsidRDefault="007525A8" w:rsidP="007525A8">
      <w:pPr>
        <w:pStyle w:val="Hypo-Text"/>
        <w:widowControl w:val="0"/>
        <w:shd w:val="clear" w:color="auto" w:fill="FFFFFF"/>
        <w:tabs>
          <w:tab w:val="left" w:leader="hyphen" w:pos="9071"/>
        </w:tabs>
        <w:jc w:val="both"/>
        <w:rPr>
          <w:rFonts w:ascii="Times New Roman" w:hAnsi="Times New Roman" w:cs="Times New Roman"/>
          <w:sz w:val="22"/>
          <w:szCs w:val="22"/>
          <w:lang w:val="hu-HU"/>
        </w:rPr>
      </w:pPr>
      <w:r w:rsidRPr="002F74A7">
        <w:rPr>
          <w:rFonts w:ascii="Times New Roman" w:hAnsi="Times New Roman" w:cs="Times New Roman"/>
          <w:b/>
          <w:bCs/>
          <w:color w:val="0000FF"/>
          <w:sz w:val="22"/>
          <w:szCs w:val="22"/>
          <w:lang w:val="hu-HU"/>
        </w:rPr>
        <w:t>3</w:t>
      </w:r>
      <w:r w:rsidRPr="00E57858">
        <w:rPr>
          <w:rFonts w:ascii="Times New Roman" w:hAnsi="Times New Roman" w:cs="Times New Roman"/>
          <w:b/>
          <w:bCs/>
          <w:sz w:val="22"/>
          <w:szCs w:val="22"/>
          <w:lang w:val="hu-HU"/>
        </w:rPr>
        <w:t>. KAMAT, DÍJAK, KÖLTSÉGEK</w:t>
      </w:r>
      <w:r>
        <w:rPr>
          <w:rFonts w:ascii="Times New Roman" w:hAnsi="Times New Roman" w:cs="Times New Roman"/>
          <w:bCs/>
          <w:sz w:val="22"/>
          <w:szCs w:val="22"/>
          <w:lang w:val="hu-HU"/>
        </w:rPr>
        <w:tab/>
      </w:r>
    </w:p>
    <w:p w:rsidR="007525A8" w:rsidRPr="00E57858" w:rsidRDefault="007525A8" w:rsidP="007525A8">
      <w:pPr>
        <w:widowControl w:val="0"/>
        <w:shd w:val="clear" w:color="auto" w:fill="FFFFFF"/>
        <w:tabs>
          <w:tab w:val="left" w:leader="hyphen" w:pos="9071"/>
        </w:tabs>
        <w:jc w:val="both"/>
        <w:rPr>
          <w:sz w:val="22"/>
          <w:szCs w:val="22"/>
        </w:rPr>
      </w:pPr>
      <w:r w:rsidRPr="00E57858">
        <w:rPr>
          <w:sz w:val="22"/>
          <w:szCs w:val="22"/>
        </w:rPr>
        <w:t>Az Adós a nyújtott kölcsön után az alábbi tételekből összetevődő teljes díjat köteles megfizetni:</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color w:val="0000FF"/>
          <w:sz w:val="22"/>
          <w:szCs w:val="22"/>
        </w:rPr>
        <w:t>3</w:t>
      </w:r>
      <w:r w:rsidRPr="00E57858">
        <w:rPr>
          <w:sz w:val="22"/>
          <w:szCs w:val="22"/>
        </w:rPr>
        <w:t>.</w:t>
      </w:r>
      <w:r w:rsidRPr="002F74A7">
        <w:rPr>
          <w:color w:val="0000FF"/>
          <w:sz w:val="22"/>
          <w:szCs w:val="22"/>
        </w:rPr>
        <w:t>1</w:t>
      </w:r>
      <w:r w:rsidRPr="00E57858">
        <w:rPr>
          <w:sz w:val="22"/>
          <w:szCs w:val="22"/>
        </w:rPr>
        <w:t xml:space="preserve"> Az Adós a kölcsön összege után a kölcsöntartozás fennállásának időtartamára ügyleti </w:t>
      </w:r>
      <w:r w:rsidRPr="00E57858">
        <w:rPr>
          <w:b/>
          <w:bCs/>
          <w:sz w:val="22"/>
          <w:szCs w:val="22"/>
        </w:rPr>
        <w:t>kamatot</w:t>
      </w:r>
      <w:r w:rsidRPr="00E57858">
        <w:rPr>
          <w:sz w:val="22"/>
          <w:szCs w:val="22"/>
        </w:rPr>
        <w:t xml:space="preserve"> tartozik fizetni.</w:t>
      </w:r>
      <w:r>
        <w:rPr>
          <w:sz w:val="22"/>
          <w:szCs w:val="22"/>
        </w:rPr>
        <w:tab/>
      </w:r>
    </w:p>
    <w:p w:rsidR="00AA595C" w:rsidRDefault="007525A8" w:rsidP="007525A8">
      <w:pPr>
        <w:widowControl w:val="0"/>
        <w:tabs>
          <w:tab w:val="left" w:leader="hyphen" w:pos="9071"/>
        </w:tabs>
        <w:jc w:val="both"/>
        <w:rPr>
          <w:sz w:val="22"/>
          <w:szCs w:val="22"/>
        </w:rPr>
      </w:pPr>
      <w:bookmarkStart w:id="1" w:name="NH___Egyeves_Kamatperiodus__2"/>
      <w:r w:rsidRPr="00E57858">
        <w:rPr>
          <w:noProof/>
          <w:sz w:val="22"/>
          <w:szCs w:val="22"/>
        </w:rPr>
        <w:t xml:space="preserve">Az ügyleti kamat mértéke: </w:t>
      </w:r>
    </w:p>
    <w:bookmarkEnd w:id="1"/>
    <w:p w:rsidR="007525A8" w:rsidRPr="00E57858" w:rsidRDefault="007525A8" w:rsidP="007525A8">
      <w:pPr>
        <w:tabs>
          <w:tab w:val="left" w:leader="hyphen" w:pos="9071"/>
        </w:tabs>
        <w:jc w:val="both"/>
        <w:rPr>
          <w:bCs/>
          <w:sz w:val="22"/>
          <w:szCs w:val="22"/>
        </w:rPr>
      </w:pPr>
      <w:r w:rsidRPr="00E57858">
        <w:rPr>
          <w:bCs/>
          <w:sz w:val="22"/>
          <w:szCs w:val="22"/>
        </w:rPr>
        <w:t xml:space="preserve">A kamatszámítás módja: Fennálló tőke (Ft) x ügyleti kamat (%/év) x </w:t>
      </w:r>
      <w:r w:rsidRPr="002F74A7">
        <w:rPr>
          <w:bCs/>
          <w:color w:val="0000FF"/>
          <w:sz w:val="22"/>
          <w:szCs w:val="22"/>
        </w:rPr>
        <w:t>30</w:t>
      </w:r>
      <w:r w:rsidRPr="00E57858">
        <w:rPr>
          <w:bCs/>
          <w:sz w:val="22"/>
          <w:szCs w:val="22"/>
        </w:rPr>
        <w:t>/</w:t>
      </w:r>
      <w:r w:rsidRPr="002F74A7">
        <w:rPr>
          <w:bCs/>
          <w:color w:val="0000FF"/>
          <w:sz w:val="22"/>
          <w:szCs w:val="22"/>
        </w:rPr>
        <w:t>360</w:t>
      </w:r>
      <w:r w:rsidRPr="00E57858">
        <w:rPr>
          <w:bCs/>
          <w:sz w:val="22"/>
          <w:szCs w:val="22"/>
        </w:rPr>
        <w:t>, azaz harminc per háromszázhatvanszor.</w:t>
      </w:r>
      <w:r>
        <w:rPr>
          <w:bCs/>
          <w:sz w:val="22"/>
          <w:szCs w:val="22"/>
        </w:rPr>
        <w:tab/>
      </w:r>
    </w:p>
    <w:p w:rsidR="007525A8" w:rsidRPr="00E57858" w:rsidRDefault="007525A8" w:rsidP="007525A8">
      <w:pPr>
        <w:widowControl w:val="0"/>
        <w:shd w:val="clear" w:color="auto" w:fill="FFFFFF"/>
        <w:tabs>
          <w:tab w:val="left" w:leader="hyphen" w:pos="9071"/>
        </w:tabs>
        <w:jc w:val="both"/>
        <w:rPr>
          <w:bCs/>
          <w:sz w:val="22"/>
          <w:szCs w:val="22"/>
        </w:rPr>
      </w:pPr>
      <w:r w:rsidRPr="002F74A7">
        <w:rPr>
          <w:bCs/>
          <w:color w:val="0000FF"/>
          <w:sz w:val="22"/>
          <w:szCs w:val="22"/>
        </w:rPr>
        <w:t>3</w:t>
      </w:r>
      <w:r w:rsidRPr="00E57858">
        <w:rPr>
          <w:bCs/>
          <w:sz w:val="22"/>
          <w:szCs w:val="22"/>
        </w:rPr>
        <w:t>.</w:t>
      </w:r>
      <w:r w:rsidRPr="002F74A7">
        <w:rPr>
          <w:bCs/>
          <w:color w:val="0000FF"/>
          <w:sz w:val="22"/>
          <w:szCs w:val="22"/>
        </w:rPr>
        <w:t>2</w:t>
      </w:r>
      <w:r w:rsidRPr="00E57858">
        <w:rPr>
          <w:bCs/>
          <w:sz w:val="22"/>
          <w:szCs w:val="22"/>
        </w:rPr>
        <w:t xml:space="preserve">. </w:t>
      </w:r>
      <w:r w:rsidRPr="00E57858">
        <w:rPr>
          <w:b/>
          <w:bCs/>
          <w:sz w:val="22"/>
          <w:szCs w:val="22"/>
        </w:rPr>
        <w:t xml:space="preserve">A teljes hiteldíj mutató (THM) </w:t>
      </w:r>
      <w:r w:rsidR="00AA595C">
        <w:rPr>
          <w:b/>
          <w:bCs/>
          <w:color w:val="0000FF"/>
          <w:sz w:val="22"/>
          <w:szCs w:val="22"/>
        </w:rPr>
        <w:t>----</w:t>
      </w:r>
      <w:r w:rsidRPr="00E57858">
        <w:rPr>
          <w:b/>
          <w:bCs/>
          <w:sz w:val="22"/>
          <w:szCs w:val="22"/>
        </w:rPr>
        <w:t>%,</w:t>
      </w:r>
      <w:r w:rsidRPr="00E57858">
        <w:rPr>
          <w:bCs/>
          <w:sz w:val="22"/>
          <w:szCs w:val="22"/>
        </w:rPr>
        <w:t xml:space="preserve"> azaz </w:t>
      </w:r>
      <w:r w:rsidR="00AA595C">
        <w:rPr>
          <w:bCs/>
          <w:sz w:val="22"/>
          <w:szCs w:val="22"/>
        </w:rPr>
        <w:t>------</w:t>
      </w:r>
      <w:r w:rsidRPr="00E57858">
        <w:rPr>
          <w:bCs/>
          <w:sz w:val="22"/>
          <w:szCs w:val="22"/>
        </w:rPr>
        <w:t xml:space="preserve"> százalék.</w:t>
      </w:r>
      <w:r>
        <w:rPr>
          <w:bCs/>
          <w:sz w:val="22"/>
          <w:szCs w:val="22"/>
        </w:rPr>
        <w:tab/>
      </w:r>
    </w:p>
    <w:p w:rsidR="007525A8" w:rsidRPr="00E57858" w:rsidRDefault="007525A8" w:rsidP="007525A8">
      <w:pPr>
        <w:widowControl w:val="0"/>
        <w:tabs>
          <w:tab w:val="left" w:leader="hyphen" w:pos="9071"/>
        </w:tabs>
        <w:jc w:val="both"/>
        <w:rPr>
          <w:sz w:val="22"/>
        </w:rPr>
      </w:pPr>
      <w:r w:rsidRPr="00E57858">
        <w:rPr>
          <w:color w:val="000000"/>
          <w:sz w:val="22"/>
        </w:rPr>
        <w:t>Az induló teljes hiteldíj mutató kiszámításánál figyelembe vett</w:t>
      </w:r>
      <w:r w:rsidRPr="00E57858">
        <w:rPr>
          <w:b/>
          <w:bCs/>
          <w:color w:val="000000"/>
          <w:sz w:val="22"/>
        </w:rPr>
        <w:t xml:space="preserve"> </w:t>
      </w:r>
      <w:r w:rsidRPr="00E57858">
        <w:rPr>
          <w:color w:val="000000"/>
          <w:sz w:val="22"/>
        </w:rPr>
        <w:t>kamat- költség- és díjelemek, valamint egyéb feltételek:</w:t>
      </w:r>
      <w:r>
        <w:rPr>
          <w:sz w:val="22"/>
        </w:rPr>
        <w:tab/>
      </w:r>
    </w:p>
    <w:p w:rsidR="007525A8" w:rsidRPr="00E57858" w:rsidRDefault="007525A8" w:rsidP="007525A8">
      <w:pPr>
        <w:widowControl w:val="0"/>
        <w:tabs>
          <w:tab w:val="left" w:leader="hyphen" w:pos="9071"/>
        </w:tabs>
        <w:jc w:val="both"/>
        <w:rPr>
          <w:sz w:val="22"/>
        </w:rPr>
      </w:pPr>
      <w:r w:rsidRPr="00E57858">
        <w:rPr>
          <w:color w:val="000000"/>
          <w:sz w:val="22"/>
        </w:rPr>
        <w:t>- ügyleti kamat,</w:t>
      </w:r>
      <w:r>
        <w:rPr>
          <w:sz w:val="22"/>
        </w:rPr>
        <w:tab/>
      </w:r>
    </w:p>
    <w:p w:rsidR="007525A8" w:rsidRPr="00E57858" w:rsidRDefault="007525A8" w:rsidP="007525A8">
      <w:pPr>
        <w:widowControl w:val="0"/>
        <w:tabs>
          <w:tab w:val="left" w:leader="hyphen" w:pos="9071"/>
        </w:tabs>
        <w:jc w:val="both"/>
        <w:rPr>
          <w:sz w:val="22"/>
        </w:rPr>
      </w:pPr>
      <w:r w:rsidRPr="00E57858">
        <w:rPr>
          <w:color w:val="000000"/>
          <w:sz w:val="22"/>
        </w:rPr>
        <w:t xml:space="preserve">- </w:t>
      </w:r>
      <w:r>
        <w:rPr>
          <w:sz w:val="22"/>
          <w:szCs w:val="22"/>
        </w:rPr>
        <w:t>folyósítási</w:t>
      </w:r>
      <w:r w:rsidRPr="00E57858">
        <w:rPr>
          <w:sz w:val="22"/>
          <w:szCs w:val="22"/>
        </w:rPr>
        <w:t xml:space="preserve"> díj</w:t>
      </w:r>
      <w:r w:rsidRPr="00E57858">
        <w:rPr>
          <w:color w:val="000000"/>
          <w:sz w:val="22"/>
        </w:rPr>
        <w:t>.</w:t>
      </w:r>
      <w:r>
        <w:rPr>
          <w:sz w:val="22"/>
        </w:rPr>
        <w:tab/>
      </w:r>
    </w:p>
    <w:p w:rsidR="007525A8" w:rsidRPr="00E57858" w:rsidRDefault="007525A8" w:rsidP="007525A8">
      <w:pPr>
        <w:widowControl w:val="0"/>
        <w:tabs>
          <w:tab w:val="left" w:leader="hyphen" w:pos="9071"/>
        </w:tabs>
        <w:jc w:val="both"/>
        <w:rPr>
          <w:bCs/>
          <w:sz w:val="22"/>
          <w:szCs w:val="22"/>
        </w:rPr>
      </w:pPr>
      <w:r w:rsidRPr="00E57858">
        <w:rPr>
          <w:bCs/>
          <w:sz w:val="22"/>
          <w:szCs w:val="22"/>
        </w:rPr>
        <w:t xml:space="preserve">Az Adós által fizetendő teljes összeg a Kölcsönszerződés létrejöttének időpontjában érvényes ügyleti kamat mértékét figyelembe véve: </w:t>
      </w:r>
      <w:r w:rsidR="00AA595C">
        <w:rPr>
          <w:b/>
          <w:bCs/>
          <w:color w:val="0000FF"/>
          <w:sz w:val="22"/>
          <w:szCs w:val="22"/>
        </w:rPr>
        <w:t>----</w:t>
      </w:r>
      <w:r w:rsidRPr="00E57858">
        <w:rPr>
          <w:b/>
          <w:bCs/>
          <w:sz w:val="22"/>
          <w:szCs w:val="22"/>
        </w:rPr>
        <w:t>,- Ft</w:t>
      </w:r>
      <w:r w:rsidRPr="00E57858">
        <w:rPr>
          <w:bCs/>
          <w:sz w:val="22"/>
          <w:szCs w:val="22"/>
        </w:rPr>
        <w:t xml:space="preserve">, azaz </w:t>
      </w:r>
      <w:r w:rsidR="00AA595C">
        <w:rPr>
          <w:bCs/>
          <w:sz w:val="22"/>
          <w:szCs w:val="22"/>
        </w:rPr>
        <w:t>------</w:t>
      </w:r>
      <w:r w:rsidRPr="00E57858">
        <w:rPr>
          <w:bCs/>
          <w:sz w:val="22"/>
          <w:szCs w:val="22"/>
        </w:rPr>
        <w:t xml:space="preserve"> forint</w:t>
      </w:r>
      <w:r w:rsidRPr="00E57858">
        <w:rPr>
          <w:b/>
          <w:bCs/>
          <w:sz w:val="22"/>
          <w:szCs w:val="22"/>
        </w:rPr>
        <w:t>.</w:t>
      </w:r>
      <w:r>
        <w:rPr>
          <w:bCs/>
          <w:sz w:val="22"/>
          <w:szCs w:val="22"/>
        </w:rPr>
        <w:tab/>
      </w:r>
    </w:p>
    <w:p w:rsidR="007525A8" w:rsidRPr="00E57858" w:rsidRDefault="007525A8" w:rsidP="007525A8">
      <w:pPr>
        <w:pStyle w:val="Szvegtrzs"/>
        <w:widowControl w:val="0"/>
        <w:tabs>
          <w:tab w:val="left" w:leader="hyphen" w:pos="9071"/>
        </w:tabs>
        <w:rPr>
          <w:sz w:val="22"/>
          <w:szCs w:val="22"/>
        </w:rPr>
      </w:pPr>
      <w:r w:rsidRPr="002F74A7">
        <w:rPr>
          <w:color w:val="0000FF"/>
          <w:sz w:val="22"/>
          <w:szCs w:val="22"/>
        </w:rPr>
        <w:t>3</w:t>
      </w:r>
      <w:r w:rsidRPr="00E57858">
        <w:rPr>
          <w:sz w:val="22"/>
          <w:szCs w:val="22"/>
        </w:rPr>
        <w:t>.</w:t>
      </w:r>
      <w:r w:rsidRPr="002F74A7">
        <w:rPr>
          <w:color w:val="0000FF"/>
          <w:sz w:val="22"/>
          <w:szCs w:val="22"/>
        </w:rPr>
        <w:t>3</w:t>
      </w:r>
      <w:r w:rsidRPr="00E57858">
        <w:rPr>
          <w:b/>
          <w:sz w:val="22"/>
          <w:szCs w:val="22"/>
        </w:rPr>
        <w:t xml:space="preserve"> </w:t>
      </w:r>
      <w:r>
        <w:rPr>
          <w:b/>
          <w:sz w:val="22"/>
          <w:szCs w:val="22"/>
        </w:rPr>
        <w:t>Folyósítási</w:t>
      </w:r>
      <w:r w:rsidRPr="00E57858">
        <w:rPr>
          <w:b/>
          <w:sz w:val="22"/>
          <w:szCs w:val="22"/>
        </w:rPr>
        <w:t xml:space="preserve"> Díj</w:t>
      </w:r>
      <w:r w:rsidRPr="00E57858">
        <w:rPr>
          <w:sz w:val="22"/>
          <w:szCs w:val="22"/>
        </w:rPr>
        <w:t xml:space="preserve">: egyszeri bruttó </w:t>
      </w:r>
      <w:r w:rsidR="00AA595C">
        <w:rPr>
          <w:b/>
          <w:color w:val="0000FF"/>
          <w:sz w:val="22"/>
          <w:szCs w:val="22"/>
        </w:rPr>
        <w:t>-----</w:t>
      </w:r>
      <w:r w:rsidRPr="00E57858">
        <w:rPr>
          <w:b/>
          <w:sz w:val="22"/>
          <w:szCs w:val="22"/>
        </w:rPr>
        <w:t>,- Ft</w:t>
      </w:r>
      <w:r w:rsidRPr="00E57858">
        <w:rPr>
          <w:sz w:val="22"/>
          <w:szCs w:val="22"/>
        </w:rPr>
        <w:t xml:space="preserve">, azaz </w:t>
      </w:r>
      <w:r w:rsidR="00AA595C">
        <w:rPr>
          <w:sz w:val="22"/>
          <w:szCs w:val="22"/>
        </w:rPr>
        <w:t>----</w:t>
      </w:r>
      <w:r w:rsidRPr="00E57858">
        <w:rPr>
          <w:sz w:val="22"/>
          <w:szCs w:val="22"/>
        </w:rPr>
        <w:t>forint összeg. Megfizetése folyósítási feltétel.</w:t>
      </w:r>
      <w:r>
        <w:rPr>
          <w:sz w:val="22"/>
          <w:szCs w:val="22"/>
        </w:rPr>
        <w:tab/>
      </w:r>
    </w:p>
    <w:p w:rsidR="007525A8" w:rsidRPr="00E57858" w:rsidRDefault="007525A8" w:rsidP="007525A8">
      <w:pPr>
        <w:pStyle w:val="Level2"/>
        <w:tabs>
          <w:tab w:val="clear" w:pos="9072"/>
          <w:tab w:val="left" w:leader="hyphen" w:pos="9071"/>
        </w:tabs>
      </w:pPr>
      <w:r w:rsidRPr="002F74A7">
        <w:rPr>
          <w:color w:val="0000FF"/>
        </w:rPr>
        <w:t>3</w:t>
      </w:r>
      <w:r w:rsidRPr="00E57858">
        <w:t>.</w:t>
      </w:r>
      <w:r w:rsidRPr="002F74A7">
        <w:rPr>
          <w:color w:val="0000FF"/>
        </w:rPr>
        <w:t>4</w:t>
      </w:r>
      <w:r w:rsidRPr="00E57858">
        <w:t xml:space="preserve">. Adós tudomásul veszi, hogy amennyiben a Hitelszerződésből eredő bármely fizetési kötelezettségének határidőben bármely oknál fogva nem tesz eleget, Hitelező a lejárt tartozások (ideértve a Kamatokat is) összege után a késedelem időtartamára </w:t>
      </w:r>
      <w:r>
        <w:t xml:space="preserve">az Ügyleti Kamaton felül </w:t>
      </w:r>
      <w:r w:rsidRPr="00E57858">
        <w:rPr>
          <w:b/>
        </w:rPr>
        <w:t xml:space="preserve">évi </w:t>
      </w:r>
      <w:r w:rsidRPr="002F74A7">
        <w:rPr>
          <w:b/>
          <w:color w:val="0000FF"/>
        </w:rPr>
        <w:t>6</w:t>
      </w:r>
      <w:r>
        <w:rPr>
          <w:b/>
          <w:color w:val="0000FF"/>
        </w:rPr>
        <w:t xml:space="preserve"> </w:t>
      </w:r>
      <w:r w:rsidRPr="00E57858">
        <w:rPr>
          <w:b/>
        </w:rPr>
        <w:t>%</w:t>
      </w:r>
      <w:r w:rsidRPr="00E57858">
        <w:t xml:space="preserve">, azaz hat százalék mértékű </w:t>
      </w:r>
      <w:r w:rsidRPr="00E57858">
        <w:rPr>
          <w:b/>
        </w:rPr>
        <w:t>Késedelmi Kamatot</w:t>
      </w:r>
      <w:r w:rsidRPr="00E57858">
        <w:t xml:space="preserve"> számít fel. A Szerződő Felek kifejezetten megállapodnak abban, hogy a késedelmi kamatot a Hitelező a megfizetni elmulasztott összeg esedékességét követő első naptári naptól kezdve jogosult követelni, és az Adós </w:t>
      </w:r>
      <w:proofErr w:type="gramStart"/>
      <w:r w:rsidRPr="00E57858">
        <w:t>ezen</w:t>
      </w:r>
      <w:proofErr w:type="gramEnd"/>
      <w:r w:rsidRPr="00E57858">
        <w:t xml:space="preserve"> naptári naptól kezdve köteles megfizetni.</w:t>
      </w:r>
      <w:r>
        <w:tab/>
      </w:r>
    </w:p>
    <w:p w:rsidR="007525A8" w:rsidRPr="00E57858" w:rsidRDefault="007525A8" w:rsidP="007525A8">
      <w:pPr>
        <w:widowControl w:val="0"/>
        <w:shd w:val="clear" w:color="auto" w:fill="FFFFFF"/>
        <w:tabs>
          <w:tab w:val="left" w:leader="hyphen" w:pos="9071"/>
        </w:tabs>
        <w:jc w:val="both"/>
        <w:rPr>
          <w:sz w:val="22"/>
          <w:szCs w:val="22"/>
        </w:rPr>
      </w:pPr>
      <w:r w:rsidRPr="002F74A7">
        <w:rPr>
          <w:color w:val="0000FF"/>
          <w:sz w:val="22"/>
          <w:szCs w:val="22"/>
        </w:rPr>
        <w:t>3</w:t>
      </w:r>
      <w:r w:rsidRPr="00E57858">
        <w:rPr>
          <w:sz w:val="22"/>
          <w:szCs w:val="22"/>
        </w:rPr>
        <w:t>.</w:t>
      </w:r>
      <w:r w:rsidRPr="002F74A7">
        <w:rPr>
          <w:color w:val="0000FF"/>
          <w:sz w:val="22"/>
          <w:szCs w:val="22"/>
        </w:rPr>
        <w:t>5</w:t>
      </w:r>
      <w:r w:rsidRPr="00E57858">
        <w:rPr>
          <w:sz w:val="22"/>
          <w:szCs w:val="22"/>
        </w:rPr>
        <w:t xml:space="preserve">. Adósnak küldött felszólító levél díja: </w:t>
      </w:r>
      <w:r w:rsidR="00AA595C">
        <w:rPr>
          <w:color w:val="0000FF"/>
          <w:sz w:val="22"/>
          <w:szCs w:val="22"/>
        </w:rPr>
        <w:t>----</w:t>
      </w:r>
      <w:r w:rsidRPr="00E57858">
        <w:rPr>
          <w:sz w:val="22"/>
          <w:szCs w:val="22"/>
        </w:rPr>
        <w:t xml:space="preserve">,- </w:t>
      </w:r>
      <w:r w:rsidR="00891F25">
        <w:rPr>
          <w:sz w:val="22"/>
          <w:szCs w:val="22"/>
        </w:rPr>
        <w:t>Ft,</w:t>
      </w:r>
      <w:r w:rsidRPr="00E57858">
        <w:rPr>
          <w:sz w:val="22"/>
          <w:szCs w:val="22"/>
        </w:rPr>
        <w:t xml:space="preserve"> azaz </w:t>
      </w:r>
      <w:r w:rsidR="00AA595C">
        <w:rPr>
          <w:sz w:val="22"/>
          <w:szCs w:val="22"/>
        </w:rPr>
        <w:t>------</w:t>
      </w:r>
      <w:r w:rsidRPr="00E57858">
        <w:rPr>
          <w:sz w:val="22"/>
          <w:szCs w:val="22"/>
        </w:rPr>
        <w:t xml:space="preserve"> forint/levél/címzett).</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color w:val="0000FF"/>
          <w:sz w:val="22"/>
          <w:szCs w:val="22"/>
        </w:rPr>
        <w:t>3</w:t>
      </w:r>
      <w:r w:rsidRPr="00E57858">
        <w:rPr>
          <w:sz w:val="22"/>
          <w:szCs w:val="22"/>
        </w:rPr>
        <w:t>.</w:t>
      </w:r>
      <w:r w:rsidRPr="002F74A7">
        <w:rPr>
          <w:color w:val="0000FF"/>
          <w:sz w:val="22"/>
          <w:szCs w:val="22"/>
        </w:rPr>
        <w:t>6</w:t>
      </w:r>
      <w:r w:rsidRPr="00E57858">
        <w:rPr>
          <w:sz w:val="22"/>
          <w:szCs w:val="22"/>
        </w:rPr>
        <w:t>. A Felek megállapodnak, hogy a szerződéskötéssel és a biztosítékok nyújtásával kapcsolatos minden díj és költség Adóst terheli. A jelen közjegyzői okirat elkészítésének költsége Adóst terheli.</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b/>
          <w:bCs/>
          <w:color w:val="0000FF"/>
          <w:sz w:val="22"/>
          <w:szCs w:val="22"/>
        </w:rPr>
        <w:t>4</w:t>
      </w:r>
      <w:r w:rsidRPr="00E57858">
        <w:rPr>
          <w:b/>
          <w:bCs/>
          <w:sz w:val="22"/>
          <w:szCs w:val="22"/>
        </w:rPr>
        <w:t>. LEJÁRAT, A KÖLCSÖN VISSZAFIZETÉSE ÉS A VISSZAFIZETÉS MÓDJA</w:t>
      </w:r>
      <w:r>
        <w:rPr>
          <w:bCs/>
          <w:sz w:val="22"/>
          <w:szCs w:val="22"/>
        </w:rPr>
        <w:tab/>
      </w:r>
    </w:p>
    <w:p w:rsidR="007525A8" w:rsidRPr="00E57858" w:rsidRDefault="007525A8" w:rsidP="007525A8">
      <w:pPr>
        <w:pStyle w:val="Hypo-Text"/>
        <w:widowControl w:val="0"/>
        <w:shd w:val="clear" w:color="auto" w:fill="FFFFFF"/>
        <w:tabs>
          <w:tab w:val="left" w:leader="hyphen" w:pos="9071"/>
        </w:tabs>
        <w:jc w:val="both"/>
        <w:rPr>
          <w:rFonts w:ascii="Times New Roman" w:eastAsia="SimSun" w:hAnsi="Times New Roman" w:cs="Times New Roman"/>
          <w:sz w:val="22"/>
          <w:szCs w:val="22"/>
          <w:lang w:val="hu-HU"/>
        </w:rPr>
      </w:pPr>
      <w:r w:rsidRPr="002F74A7">
        <w:rPr>
          <w:rFonts w:ascii="Times New Roman" w:eastAsia="SimSun" w:hAnsi="Times New Roman" w:cs="Times New Roman"/>
          <w:color w:val="0000FF"/>
          <w:sz w:val="22"/>
          <w:szCs w:val="22"/>
          <w:lang w:val="hu-HU"/>
        </w:rPr>
        <w:t>4</w:t>
      </w:r>
      <w:r w:rsidRPr="00E57858">
        <w:rPr>
          <w:rFonts w:ascii="Times New Roman" w:eastAsia="SimSun" w:hAnsi="Times New Roman" w:cs="Times New Roman"/>
          <w:sz w:val="22"/>
          <w:szCs w:val="22"/>
          <w:lang w:val="hu-HU"/>
        </w:rPr>
        <w:t>.</w:t>
      </w:r>
      <w:r w:rsidRPr="002F74A7">
        <w:rPr>
          <w:rFonts w:ascii="Times New Roman" w:eastAsia="SimSun" w:hAnsi="Times New Roman" w:cs="Times New Roman"/>
          <w:color w:val="0000FF"/>
          <w:sz w:val="22"/>
          <w:szCs w:val="22"/>
          <w:lang w:val="hu-HU"/>
        </w:rPr>
        <w:t>1</w:t>
      </w:r>
      <w:r w:rsidRPr="00E57858">
        <w:rPr>
          <w:rFonts w:ascii="Times New Roman" w:eastAsia="SimSun" w:hAnsi="Times New Roman" w:cs="Times New Roman"/>
          <w:sz w:val="22"/>
          <w:szCs w:val="22"/>
          <w:lang w:val="hu-HU"/>
        </w:rPr>
        <w:t xml:space="preserve">. A Kölcsön futamideje: a Szerződéskötéstől számított legfeljebb számított </w:t>
      </w:r>
      <w:r w:rsidR="00AA595C">
        <w:rPr>
          <w:rFonts w:ascii="Times New Roman" w:eastAsia="SimSun" w:hAnsi="Times New Roman" w:cs="Times New Roman"/>
          <w:b/>
          <w:color w:val="0000FF"/>
          <w:sz w:val="22"/>
          <w:szCs w:val="22"/>
          <w:lang w:val="hu-HU"/>
        </w:rPr>
        <w:t>---</w:t>
      </w:r>
      <w:r w:rsidRPr="00E57858">
        <w:rPr>
          <w:rFonts w:ascii="Times New Roman" w:eastAsia="SimSun" w:hAnsi="Times New Roman" w:cs="Times New Roman"/>
          <w:sz w:val="22"/>
          <w:szCs w:val="22"/>
          <w:lang w:val="hu-HU"/>
        </w:rPr>
        <w:t xml:space="preserve"> (</w:t>
      </w:r>
      <w:r w:rsidR="00AA595C">
        <w:rPr>
          <w:rFonts w:ascii="Times New Roman" w:eastAsia="SimSun" w:hAnsi="Times New Roman" w:cs="Times New Roman"/>
          <w:sz w:val="22"/>
          <w:szCs w:val="22"/>
          <w:lang w:val="hu-HU"/>
        </w:rPr>
        <w:t>----</w:t>
      </w:r>
      <w:r w:rsidRPr="00E57858">
        <w:rPr>
          <w:rFonts w:ascii="Times New Roman" w:eastAsia="SimSun" w:hAnsi="Times New Roman" w:cs="Times New Roman"/>
          <w:sz w:val="22"/>
          <w:szCs w:val="22"/>
          <w:lang w:val="hu-HU"/>
        </w:rPr>
        <w:t xml:space="preserve">) </w:t>
      </w:r>
      <w:r w:rsidRPr="00E57858">
        <w:rPr>
          <w:rFonts w:ascii="Times New Roman" w:eastAsia="SimSun" w:hAnsi="Times New Roman" w:cs="Times New Roman"/>
          <w:b/>
          <w:sz w:val="22"/>
          <w:szCs w:val="22"/>
          <w:lang w:val="hu-HU"/>
        </w:rPr>
        <w:t xml:space="preserve">hónap, a </w:t>
      </w:r>
      <w:proofErr w:type="spellStart"/>
      <w:r w:rsidRPr="00E57858">
        <w:rPr>
          <w:rFonts w:ascii="Times New Roman" w:eastAsia="SimSun" w:hAnsi="Times New Roman" w:cs="Times New Roman"/>
          <w:b/>
          <w:sz w:val="22"/>
          <w:szCs w:val="22"/>
          <w:lang w:val="hu-HU"/>
        </w:rPr>
        <w:t>törlesztőrészletek</w:t>
      </w:r>
      <w:proofErr w:type="spellEnd"/>
      <w:r w:rsidRPr="00E57858">
        <w:rPr>
          <w:rFonts w:ascii="Times New Roman" w:eastAsia="SimSun" w:hAnsi="Times New Roman" w:cs="Times New Roman"/>
          <w:b/>
          <w:sz w:val="22"/>
          <w:szCs w:val="22"/>
          <w:lang w:val="hu-HU"/>
        </w:rPr>
        <w:t xml:space="preserve"> száma </w:t>
      </w:r>
      <w:r w:rsidR="00AA595C">
        <w:rPr>
          <w:rFonts w:ascii="Times New Roman" w:eastAsia="SimSun" w:hAnsi="Times New Roman" w:cs="Times New Roman"/>
          <w:b/>
          <w:color w:val="0000FF"/>
          <w:sz w:val="22"/>
          <w:szCs w:val="22"/>
          <w:lang w:val="hu-HU"/>
        </w:rPr>
        <w:t>----</w:t>
      </w:r>
      <w:r w:rsidRPr="00E57858">
        <w:rPr>
          <w:rFonts w:ascii="Times New Roman" w:eastAsia="SimSun" w:hAnsi="Times New Roman" w:cs="Times New Roman"/>
          <w:b/>
          <w:color w:val="0000FF"/>
          <w:sz w:val="22"/>
          <w:szCs w:val="22"/>
          <w:lang w:val="hu-HU"/>
        </w:rPr>
        <w:t xml:space="preserve"> </w:t>
      </w:r>
      <w:r w:rsidRPr="00E57858">
        <w:rPr>
          <w:rFonts w:ascii="Times New Roman" w:eastAsia="SimSun" w:hAnsi="Times New Roman" w:cs="Times New Roman"/>
          <w:sz w:val="22"/>
          <w:szCs w:val="22"/>
          <w:lang w:val="hu-HU"/>
        </w:rPr>
        <w:t>(</w:t>
      </w:r>
      <w:r w:rsidR="00AA595C">
        <w:rPr>
          <w:rFonts w:ascii="Times New Roman" w:eastAsia="SimSun" w:hAnsi="Times New Roman" w:cs="Times New Roman"/>
          <w:sz w:val="22"/>
          <w:szCs w:val="22"/>
          <w:lang w:val="hu-HU"/>
        </w:rPr>
        <w:t>-----</w:t>
      </w:r>
      <w:r w:rsidRPr="00E57858">
        <w:rPr>
          <w:rFonts w:ascii="Times New Roman" w:eastAsia="SimSun" w:hAnsi="Times New Roman" w:cs="Times New Roman"/>
          <w:sz w:val="22"/>
          <w:szCs w:val="22"/>
          <w:lang w:val="hu-HU"/>
        </w:rPr>
        <w:t>).</w:t>
      </w:r>
      <w:r>
        <w:rPr>
          <w:rFonts w:ascii="Times New Roman" w:eastAsia="SimSun" w:hAnsi="Times New Roman" w:cs="Times New Roman"/>
          <w:sz w:val="22"/>
          <w:szCs w:val="22"/>
          <w:lang w:val="hu-HU"/>
        </w:rPr>
        <w:tab/>
      </w:r>
    </w:p>
    <w:p w:rsidR="007525A8" w:rsidRPr="00E57858" w:rsidRDefault="007525A8" w:rsidP="007525A8">
      <w:pPr>
        <w:pStyle w:val="Hypo-Text"/>
        <w:widowControl w:val="0"/>
        <w:shd w:val="clear" w:color="auto" w:fill="FFFFFF"/>
        <w:tabs>
          <w:tab w:val="left" w:leader="hyphen" w:pos="9071"/>
        </w:tabs>
        <w:jc w:val="both"/>
        <w:rPr>
          <w:rFonts w:ascii="Times New Roman" w:eastAsia="SimSun" w:hAnsi="Times New Roman" w:cs="Times New Roman"/>
          <w:sz w:val="22"/>
          <w:szCs w:val="22"/>
          <w:lang w:val="hu-HU"/>
        </w:rPr>
      </w:pPr>
      <w:r w:rsidRPr="002F74A7">
        <w:rPr>
          <w:rFonts w:ascii="Times New Roman" w:eastAsia="SimSun" w:hAnsi="Times New Roman" w:cs="Times New Roman"/>
          <w:color w:val="0000FF"/>
          <w:sz w:val="22"/>
          <w:szCs w:val="22"/>
          <w:lang w:val="hu-HU"/>
        </w:rPr>
        <w:t>4</w:t>
      </w:r>
      <w:r w:rsidRPr="00E57858">
        <w:rPr>
          <w:rFonts w:ascii="Times New Roman" w:eastAsia="SimSun" w:hAnsi="Times New Roman" w:cs="Times New Roman"/>
          <w:sz w:val="22"/>
          <w:szCs w:val="22"/>
          <w:lang w:val="hu-HU"/>
        </w:rPr>
        <w:t>.</w:t>
      </w:r>
      <w:r w:rsidRPr="002F74A7">
        <w:rPr>
          <w:rFonts w:ascii="Times New Roman" w:eastAsia="SimSun" w:hAnsi="Times New Roman" w:cs="Times New Roman"/>
          <w:color w:val="0000FF"/>
          <w:sz w:val="22"/>
          <w:szCs w:val="22"/>
          <w:lang w:val="hu-HU"/>
        </w:rPr>
        <w:t>2</w:t>
      </w:r>
      <w:r w:rsidRPr="00E57858">
        <w:rPr>
          <w:rFonts w:ascii="Times New Roman" w:eastAsia="SimSun" w:hAnsi="Times New Roman" w:cs="Times New Roman"/>
          <w:sz w:val="22"/>
          <w:szCs w:val="22"/>
          <w:lang w:val="hu-HU"/>
        </w:rPr>
        <w:t xml:space="preserve">. </w:t>
      </w:r>
      <w:r w:rsidRPr="00E57858">
        <w:rPr>
          <w:rFonts w:ascii="Times New Roman" w:eastAsia="SimSun" w:hAnsi="Times New Roman" w:cs="Times New Roman"/>
          <w:b/>
          <w:sz w:val="22"/>
          <w:szCs w:val="22"/>
          <w:lang w:val="hu-HU"/>
        </w:rPr>
        <w:t xml:space="preserve">A Kölcsön végső lejárata </w:t>
      </w:r>
      <w:r w:rsidR="00AA595C">
        <w:rPr>
          <w:rFonts w:ascii="Times New Roman" w:eastAsia="SimSun" w:hAnsi="Times New Roman" w:cs="Times New Roman"/>
          <w:b/>
          <w:color w:val="0000FF"/>
          <w:sz w:val="22"/>
          <w:szCs w:val="22"/>
          <w:lang w:val="hu-HU"/>
        </w:rPr>
        <w:t>---</w:t>
      </w:r>
      <w:r w:rsidRPr="00E57858">
        <w:rPr>
          <w:rFonts w:ascii="Times New Roman" w:eastAsia="SimSun" w:hAnsi="Times New Roman" w:cs="Times New Roman"/>
          <w:b/>
          <w:sz w:val="22"/>
          <w:szCs w:val="22"/>
          <w:lang w:val="hu-HU"/>
        </w:rPr>
        <w:t xml:space="preserve">. </w:t>
      </w:r>
      <w:r w:rsidRPr="00E57858">
        <w:rPr>
          <w:rFonts w:ascii="Times New Roman" w:eastAsia="SimSun" w:hAnsi="Times New Roman" w:cs="Times New Roman"/>
          <w:sz w:val="22"/>
          <w:szCs w:val="22"/>
          <w:lang w:val="hu-HU"/>
        </w:rPr>
        <w:t>(</w:t>
      </w:r>
      <w:r w:rsidR="00AA595C">
        <w:rPr>
          <w:rFonts w:ascii="Times New Roman" w:eastAsia="SimSun" w:hAnsi="Times New Roman" w:cs="Times New Roman"/>
          <w:sz w:val="22"/>
          <w:szCs w:val="22"/>
          <w:lang w:val="hu-HU"/>
        </w:rPr>
        <w:t>----</w:t>
      </w:r>
      <w:r w:rsidRPr="00E57858">
        <w:rPr>
          <w:rFonts w:ascii="Times New Roman" w:eastAsia="SimSun" w:hAnsi="Times New Roman" w:cs="Times New Roman"/>
          <w:sz w:val="22"/>
          <w:szCs w:val="22"/>
          <w:lang w:val="hu-HU"/>
        </w:rPr>
        <w:t>) év</w:t>
      </w:r>
      <w:r w:rsidRPr="00E57858">
        <w:rPr>
          <w:rFonts w:ascii="Times New Roman" w:eastAsia="SimSun" w:hAnsi="Times New Roman" w:cs="Times New Roman"/>
          <w:b/>
          <w:sz w:val="22"/>
          <w:szCs w:val="22"/>
          <w:lang w:val="hu-HU"/>
        </w:rPr>
        <w:t xml:space="preserve"> </w:t>
      </w:r>
      <w:r w:rsidR="00AA595C">
        <w:rPr>
          <w:rFonts w:ascii="Times New Roman" w:eastAsia="SimSun" w:hAnsi="Times New Roman" w:cs="Times New Roman"/>
          <w:b/>
          <w:sz w:val="22"/>
          <w:szCs w:val="22"/>
          <w:lang w:val="hu-HU"/>
        </w:rPr>
        <w:t>----</w:t>
      </w:r>
      <w:r w:rsidRPr="00E57858">
        <w:rPr>
          <w:rFonts w:ascii="Times New Roman" w:eastAsia="SimSun" w:hAnsi="Times New Roman" w:cs="Times New Roman"/>
          <w:b/>
          <w:sz w:val="22"/>
          <w:szCs w:val="22"/>
          <w:lang w:val="hu-HU"/>
        </w:rPr>
        <w:t xml:space="preserve"> </w:t>
      </w:r>
      <w:r w:rsidRPr="00E57858">
        <w:rPr>
          <w:rFonts w:ascii="Times New Roman" w:eastAsia="SimSun" w:hAnsi="Times New Roman" w:cs="Times New Roman"/>
          <w:sz w:val="22"/>
          <w:szCs w:val="22"/>
          <w:lang w:val="hu-HU"/>
        </w:rPr>
        <w:t>hónap</w:t>
      </w:r>
      <w:r w:rsidRPr="00E57858">
        <w:rPr>
          <w:rFonts w:ascii="Times New Roman" w:eastAsia="SimSun" w:hAnsi="Times New Roman" w:cs="Times New Roman"/>
          <w:b/>
          <w:sz w:val="22"/>
          <w:szCs w:val="22"/>
          <w:lang w:val="hu-HU"/>
        </w:rPr>
        <w:t xml:space="preserve"> </w:t>
      </w:r>
      <w:r w:rsidR="00AA595C">
        <w:rPr>
          <w:rFonts w:ascii="Times New Roman" w:eastAsia="SimSun" w:hAnsi="Times New Roman" w:cs="Times New Roman"/>
          <w:b/>
          <w:color w:val="0000FF"/>
          <w:sz w:val="22"/>
          <w:szCs w:val="22"/>
          <w:lang w:val="hu-HU"/>
        </w:rPr>
        <w:t>--</w:t>
      </w:r>
      <w:r w:rsidRPr="00E57858">
        <w:rPr>
          <w:rFonts w:ascii="Times New Roman" w:eastAsia="SimSun" w:hAnsi="Times New Roman" w:cs="Times New Roman"/>
          <w:b/>
          <w:sz w:val="22"/>
          <w:szCs w:val="22"/>
          <w:lang w:val="hu-HU"/>
        </w:rPr>
        <w:t xml:space="preserve">. </w:t>
      </w:r>
      <w:r w:rsidRPr="00E57858">
        <w:rPr>
          <w:rFonts w:ascii="Times New Roman" w:eastAsia="SimSun" w:hAnsi="Times New Roman" w:cs="Times New Roman"/>
          <w:sz w:val="22"/>
          <w:szCs w:val="22"/>
          <w:lang w:val="hu-HU"/>
        </w:rPr>
        <w:t>(</w:t>
      </w:r>
      <w:r w:rsidR="00AA595C">
        <w:rPr>
          <w:rFonts w:ascii="Times New Roman" w:eastAsia="SimSun" w:hAnsi="Times New Roman" w:cs="Times New Roman"/>
          <w:sz w:val="22"/>
          <w:szCs w:val="22"/>
          <w:lang w:val="hu-HU"/>
        </w:rPr>
        <w:t>------</w:t>
      </w:r>
      <w:proofErr w:type="gramStart"/>
      <w:r w:rsidRPr="00E57858">
        <w:rPr>
          <w:rFonts w:ascii="Times New Roman" w:eastAsia="SimSun" w:hAnsi="Times New Roman" w:cs="Times New Roman"/>
          <w:sz w:val="22"/>
          <w:szCs w:val="22"/>
          <w:lang w:val="hu-HU"/>
        </w:rPr>
        <w:t>)</w:t>
      </w:r>
      <w:r w:rsidRPr="00E57858">
        <w:rPr>
          <w:rFonts w:ascii="Times New Roman" w:eastAsia="SimSun" w:hAnsi="Times New Roman" w:cs="Times New Roman"/>
          <w:b/>
          <w:sz w:val="22"/>
          <w:szCs w:val="22"/>
          <w:lang w:val="hu-HU"/>
        </w:rPr>
        <w:t xml:space="preserve"> napja</w:t>
      </w:r>
      <w:proofErr w:type="gramEnd"/>
      <w:r w:rsidRPr="00E57858">
        <w:rPr>
          <w:rFonts w:ascii="Times New Roman" w:eastAsia="SimSun" w:hAnsi="Times New Roman" w:cs="Times New Roman"/>
          <w:sz w:val="22"/>
          <w:szCs w:val="22"/>
          <w:lang w:val="hu-HU"/>
        </w:rPr>
        <w:t>.</w:t>
      </w:r>
      <w:r>
        <w:rPr>
          <w:rFonts w:ascii="Times New Roman" w:eastAsia="SimSun" w:hAnsi="Times New Roman" w:cs="Times New Roman"/>
          <w:sz w:val="22"/>
          <w:szCs w:val="22"/>
          <w:lang w:val="hu-HU"/>
        </w:rPr>
        <w:tab/>
      </w:r>
    </w:p>
    <w:p w:rsidR="007525A8" w:rsidRPr="00E57858" w:rsidRDefault="007525A8" w:rsidP="007525A8">
      <w:pPr>
        <w:tabs>
          <w:tab w:val="left" w:leader="hyphen" w:pos="9071"/>
        </w:tabs>
        <w:jc w:val="both"/>
        <w:rPr>
          <w:sz w:val="22"/>
          <w:szCs w:val="22"/>
        </w:rPr>
      </w:pPr>
      <w:r w:rsidRPr="002F74A7">
        <w:rPr>
          <w:color w:val="0000FF"/>
          <w:sz w:val="22"/>
          <w:szCs w:val="22"/>
        </w:rPr>
        <w:t>4</w:t>
      </w:r>
      <w:r w:rsidRPr="00E57858">
        <w:rPr>
          <w:sz w:val="22"/>
          <w:szCs w:val="22"/>
        </w:rPr>
        <w:t>.</w:t>
      </w:r>
      <w:r w:rsidRPr="002F74A7">
        <w:rPr>
          <w:color w:val="0000FF"/>
          <w:sz w:val="22"/>
          <w:szCs w:val="22"/>
        </w:rPr>
        <w:t>3</w:t>
      </w:r>
      <w:r w:rsidRPr="00E57858">
        <w:rPr>
          <w:sz w:val="22"/>
          <w:szCs w:val="22"/>
        </w:rPr>
        <w:t xml:space="preserve">. A Kölcsön törlesztése havonta, </w:t>
      </w:r>
      <w:r w:rsidRPr="00E57858">
        <w:rPr>
          <w:b/>
          <w:bCs/>
          <w:sz w:val="22"/>
          <w:szCs w:val="22"/>
        </w:rPr>
        <w:t>annuitásos törlesztés</w:t>
      </w:r>
      <w:r w:rsidRPr="00E57858">
        <w:rPr>
          <w:sz w:val="22"/>
          <w:szCs w:val="22"/>
        </w:rPr>
        <w:t xml:space="preserve"> alapon számolt </w:t>
      </w:r>
      <w:proofErr w:type="spellStart"/>
      <w:r w:rsidRPr="00E57858">
        <w:rPr>
          <w:sz w:val="22"/>
          <w:szCs w:val="22"/>
        </w:rPr>
        <w:t>Törlesztőrészletekben</w:t>
      </w:r>
      <w:proofErr w:type="spellEnd"/>
      <w:r w:rsidRPr="00E57858">
        <w:rPr>
          <w:sz w:val="22"/>
          <w:szCs w:val="22"/>
        </w:rPr>
        <w:t xml:space="preserve"> történik.</w:t>
      </w:r>
      <w:r>
        <w:rPr>
          <w:sz w:val="22"/>
          <w:szCs w:val="22"/>
        </w:rPr>
        <w:tab/>
      </w:r>
    </w:p>
    <w:p w:rsidR="007525A8" w:rsidRPr="00E57858" w:rsidRDefault="007525A8" w:rsidP="007525A8">
      <w:pPr>
        <w:tabs>
          <w:tab w:val="left" w:leader="hyphen" w:pos="9071"/>
        </w:tabs>
        <w:autoSpaceDE w:val="0"/>
        <w:autoSpaceDN w:val="0"/>
        <w:adjustRightInd w:val="0"/>
        <w:jc w:val="both"/>
        <w:rPr>
          <w:sz w:val="22"/>
          <w:szCs w:val="22"/>
        </w:rPr>
      </w:pPr>
      <w:r w:rsidRPr="002F74A7">
        <w:rPr>
          <w:rFonts w:eastAsia="Times New Roman"/>
          <w:color w:val="0000FF"/>
          <w:sz w:val="22"/>
          <w:szCs w:val="22"/>
        </w:rPr>
        <w:t>4</w:t>
      </w:r>
      <w:r w:rsidRPr="00E57858">
        <w:rPr>
          <w:rFonts w:eastAsia="Times New Roman"/>
          <w:sz w:val="22"/>
          <w:szCs w:val="22"/>
        </w:rPr>
        <w:t>.</w:t>
      </w:r>
      <w:r w:rsidRPr="002F74A7">
        <w:rPr>
          <w:rFonts w:eastAsia="Times New Roman"/>
          <w:color w:val="0000FF"/>
          <w:sz w:val="22"/>
          <w:szCs w:val="22"/>
        </w:rPr>
        <w:t>4</w:t>
      </w:r>
      <w:r w:rsidRPr="00E57858">
        <w:rPr>
          <w:rFonts w:eastAsia="Times New Roman"/>
          <w:sz w:val="22"/>
          <w:szCs w:val="22"/>
        </w:rPr>
        <w:t xml:space="preserve">. Az Adós a Kölcsönt havonta Tőke és Kamat összeget is tartalmazó Törlesztő részletekben köteles megfizetni, minden hónap </w:t>
      </w:r>
      <w:r w:rsidR="00AA595C">
        <w:rPr>
          <w:rFonts w:eastAsia="Times New Roman"/>
          <w:color w:val="0000FF"/>
          <w:sz w:val="22"/>
          <w:szCs w:val="22"/>
        </w:rPr>
        <w:t>---</w:t>
      </w:r>
      <w:r w:rsidRPr="00E57858">
        <w:rPr>
          <w:rFonts w:eastAsia="Times New Roman"/>
          <w:sz w:val="22"/>
          <w:szCs w:val="22"/>
        </w:rPr>
        <w:t>. (</w:t>
      </w:r>
      <w:r w:rsidR="00AA595C">
        <w:rPr>
          <w:rFonts w:eastAsia="Times New Roman"/>
          <w:sz w:val="22"/>
          <w:szCs w:val="22"/>
        </w:rPr>
        <w:t>----</w:t>
      </w:r>
      <w:r w:rsidRPr="00E57858">
        <w:rPr>
          <w:rFonts w:eastAsia="Times New Roman"/>
          <w:sz w:val="22"/>
          <w:szCs w:val="22"/>
        </w:rPr>
        <w:t xml:space="preserve">) napjáig (a "Törlesztési Nap"), amellyel a jelenleg hatályos kondíciók szerint </w:t>
      </w:r>
      <w:r w:rsidR="00AA595C">
        <w:rPr>
          <w:rFonts w:eastAsia="Times New Roman"/>
          <w:b/>
          <w:bCs/>
          <w:color w:val="0000FF"/>
          <w:sz w:val="22"/>
          <w:szCs w:val="22"/>
        </w:rPr>
        <w:t>-----</w:t>
      </w:r>
      <w:r w:rsidRPr="00E57858">
        <w:rPr>
          <w:rFonts w:eastAsia="Times New Roman"/>
          <w:b/>
          <w:bCs/>
          <w:sz w:val="22"/>
          <w:szCs w:val="22"/>
        </w:rPr>
        <w:t>,- Ft</w:t>
      </w:r>
      <w:r w:rsidRPr="00E57858">
        <w:rPr>
          <w:rFonts w:eastAsia="Times New Roman"/>
          <w:bCs/>
          <w:sz w:val="22"/>
          <w:szCs w:val="22"/>
        </w:rPr>
        <w:t xml:space="preserve">, azaz </w:t>
      </w:r>
      <w:r w:rsidR="00AA595C">
        <w:rPr>
          <w:rFonts w:eastAsia="Times New Roman"/>
          <w:bCs/>
          <w:sz w:val="22"/>
          <w:szCs w:val="22"/>
        </w:rPr>
        <w:t>-----</w:t>
      </w:r>
      <w:r w:rsidRPr="00E57858">
        <w:rPr>
          <w:rFonts w:eastAsia="Times New Roman"/>
          <w:bCs/>
          <w:sz w:val="22"/>
          <w:szCs w:val="22"/>
        </w:rPr>
        <w:t xml:space="preserve"> forint</w:t>
      </w:r>
      <w:r w:rsidRPr="00E57858">
        <w:rPr>
          <w:rFonts w:eastAsia="Times New Roman"/>
          <w:sz w:val="22"/>
          <w:szCs w:val="22"/>
        </w:rPr>
        <w:t xml:space="preserve"> </w:t>
      </w:r>
      <w:r w:rsidRPr="00E57858">
        <w:rPr>
          <w:rFonts w:eastAsia="Times New Roman"/>
          <w:b/>
          <w:bCs/>
          <w:sz w:val="22"/>
          <w:szCs w:val="22"/>
        </w:rPr>
        <w:t>tőketartozás,</w:t>
      </w:r>
      <w:r w:rsidRPr="00E57858">
        <w:rPr>
          <w:rFonts w:eastAsia="Times New Roman"/>
          <w:sz w:val="22"/>
          <w:szCs w:val="22"/>
        </w:rPr>
        <w:t xml:space="preserve"> valamint az esedékes kamatok törlesztésére kerül sor. A törlesztés kezdő és végső időpontját a Folyósítás Napját követő </w:t>
      </w:r>
      <w:r w:rsidRPr="002F74A7">
        <w:rPr>
          <w:rFonts w:eastAsia="Times New Roman"/>
          <w:color w:val="0000FF"/>
          <w:sz w:val="22"/>
          <w:szCs w:val="22"/>
        </w:rPr>
        <w:t>8</w:t>
      </w:r>
      <w:r w:rsidRPr="00E57858">
        <w:rPr>
          <w:rFonts w:eastAsia="Times New Roman"/>
          <w:sz w:val="22"/>
          <w:szCs w:val="22"/>
        </w:rPr>
        <w:t xml:space="preserve"> (Nyolc) munkanapon belül az Adós részére átadott vagy postai úton megküldött törlesztési értesítő tartalmazza</w:t>
      </w:r>
      <w:r w:rsidRPr="00E57858">
        <w:rPr>
          <w:sz w:val="22"/>
          <w:szCs w:val="22"/>
        </w:rPr>
        <w:t>.</w:t>
      </w:r>
      <w:r>
        <w:rPr>
          <w:sz w:val="22"/>
          <w:szCs w:val="22"/>
        </w:rPr>
        <w:tab/>
      </w:r>
    </w:p>
    <w:p w:rsidR="007525A8" w:rsidRPr="00E57858" w:rsidRDefault="007525A8" w:rsidP="007525A8">
      <w:pPr>
        <w:pStyle w:val="Szvegtrzsbehzssal2"/>
        <w:widowControl w:val="0"/>
        <w:shd w:val="clear" w:color="auto" w:fill="FFFFFF"/>
        <w:tabs>
          <w:tab w:val="left" w:leader="hyphen" w:pos="9071"/>
        </w:tabs>
        <w:spacing w:after="0" w:line="240" w:lineRule="auto"/>
        <w:ind w:left="0"/>
        <w:jc w:val="both"/>
        <w:rPr>
          <w:sz w:val="22"/>
          <w:szCs w:val="22"/>
        </w:rPr>
      </w:pPr>
      <w:r w:rsidRPr="002F74A7">
        <w:rPr>
          <w:color w:val="0000FF"/>
          <w:sz w:val="22"/>
          <w:szCs w:val="22"/>
        </w:rPr>
        <w:t>4</w:t>
      </w:r>
      <w:r w:rsidRPr="00E57858">
        <w:rPr>
          <w:sz w:val="22"/>
          <w:szCs w:val="22"/>
        </w:rPr>
        <w:t>.</w:t>
      </w:r>
      <w:r w:rsidRPr="002F74A7">
        <w:rPr>
          <w:color w:val="0000FF"/>
          <w:sz w:val="22"/>
          <w:szCs w:val="22"/>
        </w:rPr>
        <w:t>5</w:t>
      </w:r>
      <w:r w:rsidRPr="00E57858">
        <w:rPr>
          <w:sz w:val="22"/>
          <w:szCs w:val="22"/>
        </w:rPr>
        <w:t xml:space="preserve">. Adós fizetési kötelezettségei teljesítésének módja átutalás Hitelezőnek a </w:t>
      </w:r>
      <w:r w:rsidRPr="00E57858">
        <w:rPr>
          <w:b/>
          <w:sz w:val="22"/>
          <w:szCs w:val="22"/>
        </w:rPr>
        <w:t>Kereskedelmi és Hitelbank Zártkörűen Működő Részvénytársaságnál</w:t>
      </w:r>
      <w:r w:rsidRPr="00E57858">
        <w:rPr>
          <w:sz w:val="22"/>
          <w:szCs w:val="22"/>
        </w:rPr>
        <w:t xml:space="preserve"> vezetett </w:t>
      </w:r>
      <w:r w:rsidRPr="002F74A7">
        <w:rPr>
          <w:b/>
          <w:color w:val="0000FF"/>
          <w:sz w:val="22"/>
          <w:szCs w:val="22"/>
        </w:rPr>
        <w:t>10402166</w:t>
      </w:r>
      <w:r w:rsidRPr="00E57858">
        <w:rPr>
          <w:b/>
          <w:sz w:val="22"/>
          <w:szCs w:val="22"/>
        </w:rPr>
        <w:t>–</w:t>
      </w:r>
      <w:r w:rsidRPr="002F74A7">
        <w:rPr>
          <w:b/>
          <w:color w:val="0000FF"/>
          <w:sz w:val="22"/>
          <w:szCs w:val="22"/>
        </w:rPr>
        <w:t>49555348</w:t>
      </w:r>
      <w:r w:rsidRPr="00E57858">
        <w:rPr>
          <w:b/>
          <w:sz w:val="22"/>
          <w:szCs w:val="22"/>
        </w:rPr>
        <w:t>-</w:t>
      </w:r>
      <w:r w:rsidRPr="002F74A7">
        <w:rPr>
          <w:b/>
          <w:color w:val="0000FF"/>
          <w:sz w:val="22"/>
          <w:szCs w:val="22"/>
        </w:rPr>
        <w:t>49491006</w:t>
      </w:r>
      <w:r w:rsidRPr="00E57858">
        <w:rPr>
          <w:b/>
          <w:sz w:val="22"/>
          <w:szCs w:val="22"/>
        </w:rPr>
        <w:t xml:space="preserve"> </w:t>
      </w:r>
      <w:r w:rsidRPr="00E57858">
        <w:rPr>
          <w:sz w:val="22"/>
          <w:szCs w:val="22"/>
        </w:rPr>
        <w:t>számú számlájára. Felek rögzítik, hogy a törlesztő részletet abban az esetben tekintik határidőben megfizetettnek, amennyiben annak teljes összege legkésőbb a Törlesztési Napon Hitelező előbbiekben megjelölt bankszámlájára jóváírásra kerül.</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b/>
          <w:bCs/>
          <w:color w:val="0000FF"/>
          <w:sz w:val="22"/>
          <w:szCs w:val="22"/>
        </w:rPr>
        <w:t>5</w:t>
      </w:r>
      <w:r w:rsidRPr="00E57858">
        <w:rPr>
          <w:b/>
          <w:bCs/>
          <w:sz w:val="22"/>
          <w:szCs w:val="22"/>
        </w:rPr>
        <w:t>. AZ ELŐ- ÉS VÉGTÖRLESZTÉS SZABÁLYAI</w:t>
      </w:r>
      <w:r>
        <w:rPr>
          <w:bCs/>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746083">
        <w:rPr>
          <w:sz w:val="22"/>
          <w:szCs w:val="22"/>
        </w:rPr>
        <w:t>Az Adós a részleges vagy teljes előtörlesztésre bármikor ingyenesen jogosult, előtörlesztési szándékát</w:t>
      </w:r>
      <w:r w:rsidRPr="00E57858">
        <w:rPr>
          <w:sz w:val="22"/>
          <w:szCs w:val="22"/>
        </w:rPr>
        <w:t xml:space="preserve"> azonban legalább </w:t>
      </w:r>
      <w:r w:rsidRPr="002F74A7">
        <w:rPr>
          <w:color w:val="0000FF"/>
          <w:sz w:val="22"/>
          <w:szCs w:val="22"/>
        </w:rPr>
        <w:t>15</w:t>
      </w:r>
      <w:r w:rsidRPr="00E57858">
        <w:rPr>
          <w:sz w:val="22"/>
          <w:szCs w:val="22"/>
        </w:rPr>
        <w:t xml:space="preserve"> (Tizenöt) nappal korábban írásban jeleznie kell Hitelező felé.--- </w:t>
      </w:r>
      <w:r>
        <w:rPr>
          <w:sz w:val="22"/>
          <w:szCs w:val="22"/>
        </w:rPr>
        <w:tab/>
      </w:r>
    </w:p>
    <w:p w:rsidR="007525A8" w:rsidRPr="00E57858" w:rsidRDefault="007525A8" w:rsidP="007525A8">
      <w:pPr>
        <w:widowControl w:val="0"/>
        <w:shd w:val="clear" w:color="auto" w:fill="FFFFFF"/>
        <w:tabs>
          <w:tab w:val="left" w:leader="hyphen" w:pos="9071"/>
        </w:tabs>
        <w:jc w:val="both"/>
        <w:rPr>
          <w:sz w:val="22"/>
        </w:rPr>
      </w:pPr>
      <w:r w:rsidRPr="00E57858">
        <w:rPr>
          <w:color w:val="000000"/>
          <w:sz w:val="22"/>
        </w:rPr>
        <w:t>A bejelentés elmaradása esetén az ilyen befizetéseket a</w:t>
      </w:r>
      <w:r w:rsidRPr="00E57858">
        <w:rPr>
          <w:b/>
          <w:bCs/>
          <w:color w:val="000000"/>
          <w:sz w:val="22"/>
        </w:rPr>
        <w:t xml:space="preserve"> </w:t>
      </w:r>
      <w:r w:rsidRPr="00E57858">
        <w:rPr>
          <w:color w:val="000000"/>
          <w:sz w:val="22"/>
        </w:rPr>
        <w:t>Hitelező egyszerű túlfizetésként tartja nyilván, és az esedékessé váló</w:t>
      </w:r>
      <w:r w:rsidRPr="00E57858">
        <w:rPr>
          <w:b/>
          <w:bCs/>
          <w:color w:val="000000"/>
          <w:sz w:val="22"/>
        </w:rPr>
        <w:t xml:space="preserve"> </w:t>
      </w:r>
      <w:r w:rsidRPr="00E57858">
        <w:rPr>
          <w:color w:val="000000"/>
          <w:sz w:val="22"/>
        </w:rPr>
        <w:t>törlesztő részleteket a túlfizetésként nyilvántartott összegből az</w:t>
      </w:r>
      <w:r w:rsidRPr="00E57858">
        <w:rPr>
          <w:b/>
          <w:bCs/>
          <w:color w:val="000000"/>
          <w:sz w:val="22"/>
        </w:rPr>
        <w:t xml:space="preserve"> </w:t>
      </w:r>
      <w:r w:rsidRPr="00E57858">
        <w:rPr>
          <w:color w:val="000000"/>
          <w:sz w:val="22"/>
        </w:rPr>
        <w:t xml:space="preserve">eredeti esedékességi </w:t>
      </w:r>
      <w:proofErr w:type="gramStart"/>
      <w:r w:rsidRPr="00E57858">
        <w:rPr>
          <w:color w:val="000000"/>
          <w:sz w:val="22"/>
        </w:rPr>
        <w:t>időpont(</w:t>
      </w:r>
      <w:proofErr w:type="gramEnd"/>
      <w:r w:rsidRPr="00E57858">
        <w:rPr>
          <w:color w:val="000000"/>
          <w:sz w:val="22"/>
        </w:rPr>
        <w:t>ok)</w:t>
      </w:r>
      <w:proofErr w:type="spellStart"/>
      <w:r w:rsidRPr="00E57858">
        <w:rPr>
          <w:color w:val="000000"/>
          <w:sz w:val="22"/>
        </w:rPr>
        <w:t>ban</w:t>
      </w:r>
      <w:proofErr w:type="spellEnd"/>
      <w:r w:rsidRPr="00E57858">
        <w:rPr>
          <w:color w:val="000000"/>
          <w:sz w:val="22"/>
        </w:rPr>
        <w:t xml:space="preserve"> vonja le, kamatot azonban a Hitelező</w:t>
      </w:r>
      <w:r w:rsidRPr="00E57858">
        <w:rPr>
          <w:b/>
          <w:bCs/>
          <w:color w:val="000000"/>
          <w:sz w:val="22"/>
        </w:rPr>
        <w:t xml:space="preserve"> </w:t>
      </w:r>
      <w:r w:rsidRPr="00E57858">
        <w:rPr>
          <w:color w:val="000000"/>
          <w:sz w:val="22"/>
        </w:rPr>
        <w:t xml:space="preserve">a túlfizetés összege után - a </w:t>
      </w:r>
      <w:r w:rsidRPr="00E57858">
        <w:rPr>
          <w:color w:val="000000"/>
          <w:sz w:val="22"/>
        </w:rPr>
        <w:lastRenderedPageBreak/>
        <w:t>túlfizetés időpontjától kezdve - nem</w:t>
      </w:r>
      <w:r w:rsidRPr="00E57858">
        <w:rPr>
          <w:b/>
          <w:bCs/>
          <w:color w:val="000000"/>
          <w:sz w:val="22"/>
        </w:rPr>
        <w:t xml:space="preserve"> </w:t>
      </w:r>
      <w:r w:rsidRPr="00E57858">
        <w:rPr>
          <w:color w:val="000000"/>
          <w:sz w:val="22"/>
        </w:rPr>
        <w:t>fizet.</w:t>
      </w:r>
      <w:r>
        <w:rPr>
          <w:sz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b/>
          <w:bCs/>
          <w:color w:val="0000FF"/>
          <w:sz w:val="22"/>
          <w:szCs w:val="22"/>
        </w:rPr>
        <w:t>6</w:t>
      </w:r>
      <w:r w:rsidRPr="00E57858">
        <w:rPr>
          <w:b/>
          <w:bCs/>
          <w:sz w:val="22"/>
          <w:szCs w:val="22"/>
        </w:rPr>
        <w:t>. KÖTELEZETTSÉGVÁLLALÁSOK</w:t>
      </w:r>
      <w:r>
        <w:rPr>
          <w:bCs/>
          <w:sz w:val="22"/>
          <w:szCs w:val="22"/>
        </w:rPr>
        <w:tab/>
      </w:r>
    </w:p>
    <w:p w:rsidR="007525A8" w:rsidRPr="00E57858" w:rsidRDefault="007525A8" w:rsidP="007525A8">
      <w:pPr>
        <w:pStyle w:val="Szvegblokk"/>
        <w:widowControl w:val="0"/>
        <w:shd w:val="clear" w:color="auto" w:fill="FFFFFF"/>
        <w:tabs>
          <w:tab w:val="clear" w:pos="-851"/>
          <w:tab w:val="left" w:leader="hyphen" w:pos="9071"/>
        </w:tabs>
        <w:ind w:left="0" w:right="0" w:firstLine="0"/>
        <w:rPr>
          <w:rFonts w:ascii="Times New Roman" w:hAnsi="Times New Roman" w:cs="Times New Roman"/>
          <w:sz w:val="22"/>
          <w:szCs w:val="22"/>
        </w:rPr>
      </w:pPr>
      <w:r w:rsidRPr="002F74A7">
        <w:rPr>
          <w:rFonts w:ascii="Times New Roman" w:hAnsi="Times New Roman" w:cs="Times New Roman"/>
          <w:color w:val="0000FF"/>
          <w:sz w:val="22"/>
          <w:szCs w:val="22"/>
        </w:rPr>
        <w:t>6</w:t>
      </w:r>
      <w:r w:rsidRPr="00E57858">
        <w:rPr>
          <w:rFonts w:ascii="Times New Roman" w:hAnsi="Times New Roman" w:cs="Times New Roman"/>
          <w:sz w:val="22"/>
          <w:szCs w:val="22"/>
        </w:rPr>
        <w:t>.</w:t>
      </w:r>
      <w:r w:rsidRPr="002F74A7">
        <w:rPr>
          <w:rFonts w:ascii="Times New Roman" w:hAnsi="Times New Roman" w:cs="Times New Roman"/>
          <w:color w:val="0000FF"/>
          <w:sz w:val="22"/>
          <w:szCs w:val="22"/>
        </w:rPr>
        <w:t>1</w:t>
      </w:r>
      <w:r w:rsidRPr="00E57858">
        <w:rPr>
          <w:rFonts w:ascii="Times New Roman" w:hAnsi="Times New Roman" w:cs="Times New Roman"/>
          <w:sz w:val="22"/>
          <w:szCs w:val="22"/>
        </w:rPr>
        <w:t xml:space="preserve">. Adós tudomásul veszi, hogy a Hitelező a jelen Szerződésből eredő követeléseit és jogait harmadik személyre engedményezheti (átruházhatja), valamint a Hitelező ebből a célból tárgyalásokat folytasson és a követelésre vonatkozó valamennyi releváns információt, adatot és dokumentumot harmadik személynek kiszolgáltassa. A Hitelező az Adóst a követelés engedményezéséről előzetesen, </w:t>
      </w:r>
      <w:r w:rsidRPr="00E57858">
        <w:rPr>
          <w:rFonts w:ascii="Times New Roman" w:hAnsi="Times New Roman" w:cs="Times New Roman"/>
          <w:b/>
          <w:i/>
          <w:sz w:val="22"/>
          <w:szCs w:val="22"/>
        </w:rPr>
        <w:t xml:space="preserve">és az engedményezés létrejöttét követően is – legalább az engedményezés tényének és az engedményezett követelésnek a megjelölésével – </w:t>
      </w:r>
      <w:r w:rsidRPr="00E57858">
        <w:rPr>
          <w:rFonts w:ascii="Times New Roman" w:hAnsi="Times New Roman" w:cs="Times New Roman"/>
          <w:sz w:val="22"/>
          <w:szCs w:val="22"/>
        </w:rPr>
        <w:t>írásban értesíti.</w:t>
      </w:r>
      <w:r>
        <w:rPr>
          <w:rFonts w:ascii="Times New Roman" w:hAnsi="Times New Roman" w:cs="Times New Roman"/>
          <w:sz w:val="22"/>
          <w:szCs w:val="22"/>
        </w:rPr>
        <w:tab/>
      </w:r>
    </w:p>
    <w:p w:rsidR="007525A8" w:rsidRPr="00E57858" w:rsidRDefault="007525A8" w:rsidP="007525A8">
      <w:pPr>
        <w:pStyle w:val="Szvegtrzs2"/>
        <w:widowControl w:val="0"/>
        <w:shd w:val="clear" w:color="auto" w:fill="FFFFFF"/>
        <w:tabs>
          <w:tab w:val="left" w:leader="hyphen" w:pos="9071"/>
        </w:tabs>
        <w:spacing w:after="0" w:line="240" w:lineRule="auto"/>
        <w:jc w:val="both"/>
        <w:textAlignment w:val="baseline"/>
        <w:rPr>
          <w:sz w:val="22"/>
          <w:szCs w:val="22"/>
        </w:rPr>
      </w:pPr>
      <w:r w:rsidRPr="00E57858">
        <w:rPr>
          <w:color w:val="000000"/>
          <w:sz w:val="22"/>
          <w:szCs w:val="22"/>
        </w:rPr>
        <w:t>A Hitelezőnek jogában áll a kölcsön futamideje alatt a hitelmonitoring munka keretében az Adós pénzügyi, vagyoni helyzetét felülvizsgálni, a biztosíték meglétét ellenőrizni. Az Adós köteles a Hitelező felszólítására haladéktalanul a kért adatokat megadni,</w:t>
      </w:r>
      <w:r w:rsidRPr="00E57858">
        <w:rPr>
          <w:sz w:val="22"/>
          <w:szCs w:val="22"/>
        </w:rPr>
        <w:t> Adós kifejezett hozzájárulását adja ahhoz, hogy a Hitelező a Kölcsönnek a Kölcsönszerződésben foglalt célra történő felhasználását vizsgálja, ellenőrizze.</w:t>
      </w:r>
    </w:p>
    <w:p w:rsidR="007525A8" w:rsidRPr="00E57858" w:rsidRDefault="007525A8" w:rsidP="007525A8">
      <w:pPr>
        <w:widowControl w:val="0"/>
        <w:shd w:val="clear" w:color="auto" w:fill="FFFFFF"/>
        <w:tabs>
          <w:tab w:val="left" w:leader="hyphen" w:pos="9071"/>
        </w:tabs>
        <w:jc w:val="both"/>
        <w:rPr>
          <w:sz w:val="22"/>
          <w:szCs w:val="22"/>
        </w:rPr>
      </w:pPr>
      <w:r w:rsidRPr="002F74A7">
        <w:rPr>
          <w:color w:val="0000FF"/>
          <w:sz w:val="22"/>
          <w:szCs w:val="22"/>
        </w:rPr>
        <w:t>6</w:t>
      </w:r>
      <w:r w:rsidRPr="00E57858">
        <w:rPr>
          <w:sz w:val="22"/>
          <w:szCs w:val="22"/>
        </w:rPr>
        <w:t>.</w:t>
      </w:r>
      <w:r w:rsidRPr="002F74A7">
        <w:rPr>
          <w:color w:val="0000FF"/>
          <w:sz w:val="22"/>
          <w:szCs w:val="22"/>
        </w:rPr>
        <w:t>2</w:t>
      </w:r>
      <w:r w:rsidRPr="00E57858">
        <w:rPr>
          <w:sz w:val="22"/>
          <w:szCs w:val="22"/>
        </w:rPr>
        <w:t xml:space="preserve">. Adós a jelzálogul lekötött ingatlanra vonatkozó érvényes és hatályos teljes körű vagyonbiztosítási szerződést köteles kötni és a Hitelezőnek bemutatni a folyósítást követő </w:t>
      </w:r>
      <w:r w:rsidRPr="002F74A7">
        <w:rPr>
          <w:color w:val="0000FF"/>
          <w:sz w:val="22"/>
          <w:szCs w:val="22"/>
        </w:rPr>
        <w:t>15</w:t>
      </w:r>
      <w:r w:rsidRPr="00E57858">
        <w:rPr>
          <w:sz w:val="22"/>
          <w:szCs w:val="22"/>
        </w:rPr>
        <w:t xml:space="preserve"> (tizenöt) munkanapon belül. Köteles továbbá a biztosítással kapcsolatos, biztosítási titkot képező adatoknak a Hitelező részére történő átadását, kezelését lehetővé tevő, a Hitelező által rendszeresített nyilatkozatot aláírni, és e nyilatkozat a Biztosító átvételi elismervényét is tartalmazó példányát a Hitelező részére átadni. A biztosítási szerződésnek utalnia kell arra, hogy a biztosított ingatlant a Hitelező jelzálogjoga terheli, és a </w:t>
      </w:r>
      <w:r>
        <w:rPr>
          <w:sz w:val="22"/>
          <w:szCs w:val="22"/>
        </w:rPr>
        <w:t>Polgári Törvénykönyv</w:t>
      </w:r>
      <w:r w:rsidRPr="00E57858">
        <w:rPr>
          <w:sz w:val="22"/>
          <w:szCs w:val="22"/>
        </w:rPr>
        <w:t xml:space="preserve"> </w:t>
      </w:r>
      <w:r w:rsidRPr="002F74A7">
        <w:rPr>
          <w:color w:val="0000FF"/>
          <w:sz w:val="22"/>
          <w:szCs w:val="22"/>
        </w:rPr>
        <w:t>5</w:t>
      </w:r>
      <w:r w:rsidRPr="00E57858">
        <w:rPr>
          <w:sz w:val="22"/>
          <w:szCs w:val="22"/>
        </w:rPr>
        <w:t>:</w:t>
      </w:r>
      <w:r w:rsidRPr="002F74A7">
        <w:rPr>
          <w:color w:val="0000FF"/>
          <w:sz w:val="22"/>
          <w:szCs w:val="22"/>
        </w:rPr>
        <w:t>104</w:t>
      </w:r>
      <w:r w:rsidRPr="00E57858">
        <w:rPr>
          <w:sz w:val="22"/>
          <w:szCs w:val="22"/>
        </w:rPr>
        <w:t>. § (</w:t>
      </w:r>
      <w:r w:rsidRPr="002F74A7">
        <w:rPr>
          <w:color w:val="0000FF"/>
          <w:sz w:val="22"/>
          <w:szCs w:val="22"/>
        </w:rPr>
        <w:t>1</w:t>
      </w:r>
      <w:r w:rsidRPr="00E57858">
        <w:rPr>
          <w:sz w:val="22"/>
          <w:szCs w:val="22"/>
        </w:rPr>
        <w:t>) bekezdése értelmében a jelzálogul lekötött ingatlan értékcsökkenése vagy elpusztulása esetén járó biztosítási összeg, kártérítés, vagy más érték, illetve az ezekre vonatkozó követelés a zálogtárgy helyébe lép, vagy a zálogfedezet kiegészítésére szolgál.</w:t>
      </w:r>
      <w:r>
        <w:rPr>
          <w:sz w:val="22"/>
          <w:szCs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t>6</w:t>
      </w:r>
      <w:r w:rsidRPr="00E57858">
        <w:rPr>
          <w:sz w:val="22"/>
          <w:szCs w:val="22"/>
        </w:rPr>
        <w:t>.</w:t>
      </w:r>
      <w:r w:rsidRPr="002F74A7">
        <w:rPr>
          <w:color w:val="0000FF"/>
          <w:sz w:val="22"/>
          <w:szCs w:val="22"/>
        </w:rPr>
        <w:t>3</w:t>
      </w:r>
      <w:r w:rsidRPr="00E57858">
        <w:rPr>
          <w:sz w:val="22"/>
          <w:szCs w:val="22"/>
        </w:rPr>
        <w:t>. Az Adós tudomásul veszi, hogy a jelen Szerződés fennállása alatt csak a Hitelező előzetes írásbeli tájékoztatása mellett vehet igénybe kölcsönt. Adós kötelezettséget vállal, hogy a Hitelező előzetes hozzájárulása nélkül harmadik személytől nem vesz fel hitelt/kölcsönt, illetve egyéb hiteljellegű ügyletet kötelezettként (adósként) nem köt, felelősséget (például kezesség) harmadik személy kötelezettségéért nem vállal.</w:t>
      </w:r>
      <w:r>
        <w:rPr>
          <w:sz w:val="22"/>
          <w:szCs w:val="22"/>
        </w:rPr>
        <w:tab/>
      </w:r>
    </w:p>
    <w:p w:rsidR="007525A8" w:rsidRPr="00E57858" w:rsidRDefault="007525A8" w:rsidP="007525A8">
      <w:pPr>
        <w:widowControl w:val="0"/>
        <w:tabs>
          <w:tab w:val="left" w:leader="hyphen" w:pos="9071"/>
        </w:tabs>
        <w:jc w:val="both"/>
        <w:rPr>
          <w:sz w:val="22"/>
          <w:szCs w:val="22"/>
        </w:rPr>
      </w:pPr>
      <w:r w:rsidRPr="002F74A7">
        <w:rPr>
          <w:bCs/>
          <w:color w:val="0000FF"/>
          <w:sz w:val="22"/>
          <w:szCs w:val="22"/>
        </w:rPr>
        <w:t>6</w:t>
      </w:r>
      <w:r w:rsidRPr="00E57858">
        <w:rPr>
          <w:bCs/>
          <w:color w:val="0000FF"/>
          <w:sz w:val="22"/>
          <w:szCs w:val="22"/>
        </w:rPr>
        <w:t>.</w:t>
      </w:r>
      <w:r w:rsidRPr="002F74A7">
        <w:rPr>
          <w:bCs/>
          <w:color w:val="0000FF"/>
          <w:sz w:val="22"/>
          <w:szCs w:val="22"/>
        </w:rPr>
        <w:t>4</w:t>
      </w:r>
      <w:r w:rsidRPr="00E57858">
        <w:rPr>
          <w:bCs/>
          <w:color w:val="0000FF"/>
          <w:sz w:val="22"/>
          <w:szCs w:val="22"/>
        </w:rPr>
        <w:t>.</w:t>
      </w:r>
      <w:r w:rsidRPr="00E57858">
        <w:rPr>
          <w:sz w:val="22"/>
          <w:szCs w:val="22"/>
        </w:rPr>
        <w:t xml:space="preserve"> Felek rögzítik, hogy ha bármely rendszeresen fizetendő, vagy időszakosan számított fizetési kötelezettség esedékessége munkaszüneti napra esik, akkor az a munkaszüneti napot követő első banki munkanapon esedékes.</w:t>
      </w:r>
      <w:r>
        <w:rPr>
          <w:sz w:val="22"/>
          <w:szCs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t>6</w:t>
      </w:r>
      <w:r w:rsidRPr="00E57858">
        <w:rPr>
          <w:sz w:val="22"/>
          <w:szCs w:val="22"/>
        </w:rPr>
        <w:t>.</w:t>
      </w:r>
      <w:r w:rsidRPr="002F74A7">
        <w:rPr>
          <w:color w:val="0000FF"/>
          <w:sz w:val="22"/>
          <w:szCs w:val="22"/>
        </w:rPr>
        <w:t>5</w:t>
      </w:r>
      <w:r w:rsidRPr="00E57858">
        <w:rPr>
          <w:sz w:val="22"/>
          <w:szCs w:val="22"/>
        </w:rPr>
        <w:t>. Az Adós jogosult a tartozásról törlesztési táblázat formájában díj- és költségmentesen a jelen szerződés fennállása alatt kivonatot igényelni.</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b/>
          <w:bCs/>
          <w:color w:val="0000FF"/>
          <w:sz w:val="22"/>
          <w:szCs w:val="22"/>
        </w:rPr>
        <w:t>7</w:t>
      </w:r>
      <w:r w:rsidRPr="00E57858">
        <w:rPr>
          <w:b/>
          <w:bCs/>
          <w:sz w:val="22"/>
          <w:szCs w:val="22"/>
        </w:rPr>
        <w:t>. A SZERZŐDÉS FELMONDÁSA, EGYÉB RENDELKEZÉSEK</w:t>
      </w:r>
      <w:r>
        <w:rPr>
          <w:bCs/>
          <w:sz w:val="22"/>
          <w:szCs w:val="22"/>
        </w:rPr>
        <w:tab/>
      </w:r>
    </w:p>
    <w:p w:rsidR="007525A8" w:rsidRPr="00E57858" w:rsidRDefault="007525A8" w:rsidP="007525A8">
      <w:pPr>
        <w:pStyle w:val="Level2"/>
        <w:tabs>
          <w:tab w:val="clear" w:pos="9072"/>
          <w:tab w:val="left" w:leader="hyphen" w:pos="9071"/>
        </w:tabs>
      </w:pPr>
      <w:r w:rsidRPr="002F74A7">
        <w:rPr>
          <w:color w:val="0000FF"/>
        </w:rPr>
        <w:t>7</w:t>
      </w:r>
      <w:r w:rsidRPr="00E57858">
        <w:t>.</w:t>
      </w:r>
      <w:r w:rsidRPr="002F74A7">
        <w:rPr>
          <w:color w:val="0000FF"/>
        </w:rPr>
        <w:t>1</w:t>
      </w:r>
      <w:r w:rsidRPr="00E57858">
        <w:t xml:space="preserve">. Felmondási Esemény bekövetkezése esetén a Hitelező jogosult a jelen Szerződést egyoldalúan </w:t>
      </w:r>
      <w:r w:rsidRPr="00E57858">
        <w:rPr>
          <w:b/>
          <w:i/>
        </w:rPr>
        <w:t>azonnali hatállyal</w:t>
      </w:r>
      <w:r w:rsidRPr="00E57858">
        <w:t xml:space="preserve"> felmondani</w:t>
      </w:r>
      <w:r w:rsidRPr="00E57858">
        <w:rPr>
          <w:i/>
        </w:rPr>
        <w:t xml:space="preserve">. </w:t>
      </w:r>
      <w:r w:rsidRPr="00E57858">
        <w:t>A Felek megállapodnak, hogy bármely súlyos szerződésszegés alapot adhat az azonnali hatályú felmondásra Hitelező részéről, de az alábbi események bekövetkeztét a szerződő felek kifejezetten Felmondási Eseménynek tekintik:</w:t>
      </w:r>
      <w:r>
        <w:tab/>
      </w:r>
    </w:p>
    <w:p w:rsidR="007525A8" w:rsidRPr="00E57858" w:rsidRDefault="007525A8" w:rsidP="007525A8">
      <w:pPr>
        <w:widowControl w:val="0"/>
        <w:shd w:val="clear" w:color="auto" w:fill="FFFFFF"/>
        <w:tabs>
          <w:tab w:val="left" w:leader="hyphen" w:pos="9071"/>
        </w:tabs>
        <w:jc w:val="both"/>
        <w:rPr>
          <w:sz w:val="22"/>
          <w:szCs w:val="22"/>
        </w:rPr>
      </w:pPr>
      <w:proofErr w:type="gramStart"/>
      <w:r w:rsidRPr="00E57858">
        <w:rPr>
          <w:sz w:val="22"/>
          <w:szCs w:val="22"/>
        </w:rPr>
        <w:t>a</w:t>
      </w:r>
      <w:proofErr w:type="gramEnd"/>
      <w:r w:rsidRPr="00E57858">
        <w:rPr>
          <w:sz w:val="22"/>
          <w:szCs w:val="22"/>
        </w:rPr>
        <w:t xml:space="preserve">) amennyiben az Adós a jelen Szerződésből eredő bármely fizetési kötelezettségével </w:t>
      </w:r>
      <w:r w:rsidRPr="002F74A7">
        <w:rPr>
          <w:color w:val="0000FF"/>
          <w:sz w:val="22"/>
          <w:szCs w:val="22"/>
        </w:rPr>
        <w:t>5</w:t>
      </w:r>
      <w:r w:rsidRPr="00E57858">
        <w:rPr>
          <w:sz w:val="22"/>
          <w:szCs w:val="22"/>
        </w:rPr>
        <w:t xml:space="preserve"> (Öt) naptári napot meghaladó késedelembe esik, és a mulasztását a Hitelező írásbeli felszólítása ellenére sem pótolja, vagy amennyiben a Polgári Törvénykönyv (Ptk.) </w:t>
      </w:r>
      <w:r w:rsidRPr="002F74A7">
        <w:rPr>
          <w:color w:val="0000FF"/>
          <w:sz w:val="22"/>
          <w:szCs w:val="22"/>
        </w:rPr>
        <w:t>6</w:t>
      </w:r>
      <w:r w:rsidRPr="00E57858">
        <w:rPr>
          <w:sz w:val="22"/>
          <w:szCs w:val="22"/>
        </w:rPr>
        <w:t>:</w:t>
      </w:r>
      <w:r w:rsidRPr="002F74A7">
        <w:rPr>
          <w:color w:val="0000FF"/>
          <w:sz w:val="22"/>
          <w:szCs w:val="22"/>
        </w:rPr>
        <w:t>387</w:t>
      </w:r>
      <w:r w:rsidRPr="00E57858">
        <w:rPr>
          <w:sz w:val="22"/>
          <w:szCs w:val="22"/>
        </w:rPr>
        <w:t>. §</w:t>
      </w:r>
      <w:proofErr w:type="spellStart"/>
      <w:r w:rsidRPr="00E57858">
        <w:rPr>
          <w:sz w:val="22"/>
          <w:szCs w:val="22"/>
        </w:rPr>
        <w:t>-ban</w:t>
      </w:r>
      <w:proofErr w:type="spellEnd"/>
      <w:r w:rsidRPr="00E57858">
        <w:rPr>
          <w:sz w:val="22"/>
          <w:szCs w:val="22"/>
        </w:rPr>
        <w:t xml:space="preserve"> meghatározott valamelyik eset bekövetkezik;</w:t>
      </w:r>
      <w:r>
        <w:rPr>
          <w:sz w:val="22"/>
          <w:szCs w:val="22"/>
        </w:rPr>
        <w:tab/>
      </w:r>
    </w:p>
    <w:p w:rsidR="007525A8" w:rsidRPr="00E57858" w:rsidRDefault="007525A8" w:rsidP="007525A8">
      <w:pPr>
        <w:pStyle w:val="Szvegtrzs2"/>
        <w:widowControl w:val="0"/>
        <w:shd w:val="clear" w:color="auto" w:fill="FFFFFF"/>
        <w:tabs>
          <w:tab w:val="left" w:leader="hyphen" w:pos="9071"/>
        </w:tabs>
        <w:spacing w:after="0" w:line="240" w:lineRule="auto"/>
        <w:jc w:val="both"/>
        <w:rPr>
          <w:sz w:val="22"/>
          <w:szCs w:val="22"/>
        </w:rPr>
      </w:pPr>
      <w:r w:rsidRPr="00E57858">
        <w:rPr>
          <w:sz w:val="22"/>
          <w:szCs w:val="22"/>
        </w:rPr>
        <w:t xml:space="preserve">b) amennyiben az Adós a jelen Szerződés </w:t>
      </w:r>
      <w:r w:rsidRPr="002F74A7">
        <w:rPr>
          <w:color w:val="0000FF"/>
          <w:sz w:val="22"/>
          <w:szCs w:val="22"/>
        </w:rPr>
        <w:t>6</w:t>
      </w:r>
      <w:r w:rsidRPr="00E57858">
        <w:rPr>
          <w:sz w:val="22"/>
          <w:szCs w:val="22"/>
        </w:rPr>
        <w:t>. pontjában foglalt kötelezettségeit nem vagy nem szerződésszerűen teljesíti;</w:t>
      </w:r>
      <w:r>
        <w:rPr>
          <w:sz w:val="22"/>
          <w:szCs w:val="22"/>
        </w:rPr>
        <w:tab/>
      </w:r>
    </w:p>
    <w:p w:rsidR="007525A8" w:rsidRPr="00E57858" w:rsidRDefault="007525A8" w:rsidP="007525A8">
      <w:pPr>
        <w:pStyle w:val="Szvegtrzs2"/>
        <w:widowControl w:val="0"/>
        <w:shd w:val="clear" w:color="auto" w:fill="FFFFFF"/>
        <w:tabs>
          <w:tab w:val="left" w:leader="hyphen" w:pos="9071"/>
        </w:tabs>
        <w:spacing w:after="0" w:line="240" w:lineRule="auto"/>
        <w:jc w:val="both"/>
        <w:rPr>
          <w:sz w:val="22"/>
          <w:szCs w:val="22"/>
        </w:rPr>
      </w:pPr>
      <w:r w:rsidRPr="00E57858">
        <w:rPr>
          <w:sz w:val="22"/>
          <w:szCs w:val="22"/>
        </w:rPr>
        <w:t>c) amennyiben az Adós a Hitelezőt valótlan nyilatkozattal megtévesztette,</w:t>
      </w:r>
      <w:r>
        <w:rPr>
          <w:sz w:val="22"/>
          <w:szCs w:val="22"/>
        </w:rPr>
        <w:tab/>
      </w:r>
    </w:p>
    <w:p w:rsidR="007525A8" w:rsidRDefault="007525A8" w:rsidP="007525A8">
      <w:pPr>
        <w:pStyle w:val="Szvegtrzs2"/>
        <w:widowControl w:val="0"/>
        <w:shd w:val="clear" w:color="auto" w:fill="FFFFFF"/>
        <w:tabs>
          <w:tab w:val="left" w:leader="hyphen" w:pos="9071"/>
        </w:tabs>
        <w:spacing w:after="0" w:line="240" w:lineRule="auto"/>
        <w:jc w:val="both"/>
        <w:rPr>
          <w:sz w:val="22"/>
          <w:szCs w:val="22"/>
        </w:rPr>
      </w:pPr>
      <w:r w:rsidRPr="00E57858">
        <w:rPr>
          <w:sz w:val="22"/>
          <w:szCs w:val="22"/>
        </w:rPr>
        <w:t xml:space="preserve">d) amennyiben a II. INGATLANT TERHELŐ JELZÁLOGJOGOT ALAPÍTÓ SZERZŐDÉS </w:t>
      </w:r>
      <w:r w:rsidRPr="002F74A7">
        <w:rPr>
          <w:color w:val="0000FF"/>
          <w:sz w:val="22"/>
          <w:szCs w:val="22"/>
        </w:rPr>
        <w:t>3</w:t>
      </w:r>
      <w:r w:rsidRPr="00E57858">
        <w:rPr>
          <w:sz w:val="22"/>
          <w:szCs w:val="22"/>
        </w:rPr>
        <w:t>.</w:t>
      </w:r>
      <w:r w:rsidRPr="002F74A7">
        <w:rPr>
          <w:color w:val="0000FF"/>
          <w:sz w:val="22"/>
          <w:szCs w:val="22"/>
        </w:rPr>
        <w:t>3</w:t>
      </w:r>
      <w:r w:rsidRPr="00E57858">
        <w:rPr>
          <w:sz w:val="22"/>
          <w:szCs w:val="22"/>
        </w:rPr>
        <w:t>. pontjában fog</w:t>
      </w:r>
      <w:r w:rsidR="004B715B">
        <w:rPr>
          <w:sz w:val="22"/>
          <w:szCs w:val="22"/>
        </w:rPr>
        <w:t>lalt felmondási ok bekövetkezik;</w:t>
      </w:r>
      <w:r>
        <w:rPr>
          <w:sz w:val="22"/>
          <w:szCs w:val="22"/>
        </w:rPr>
        <w:tab/>
      </w:r>
    </w:p>
    <w:p w:rsidR="004B715B" w:rsidRPr="00E57858" w:rsidRDefault="004B715B" w:rsidP="007525A8">
      <w:pPr>
        <w:pStyle w:val="Szvegtrzs2"/>
        <w:widowControl w:val="0"/>
        <w:shd w:val="clear" w:color="auto" w:fill="FFFFFF"/>
        <w:tabs>
          <w:tab w:val="left" w:leader="hyphen" w:pos="9071"/>
        </w:tabs>
        <w:spacing w:after="0" w:line="240" w:lineRule="auto"/>
        <w:jc w:val="both"/>
        <w:rPr>
          <w:sz w:val="22"/>
          <w:szCs w:val="22"/>
        </w:rPr>
      </w:pPr>
      <w:proofErr w:type="gramStart"/>
      <w:r>
        <w:rPr>
          <w:sz w:val="22"/>
          <w:szCs w:val="22"/>
        </w:rPr>
        <w:t>e</w:t>
      </w:r>
      <w:proofErr w:type="gramEnd"/>
      <w:r>
        <w:rPr>
          <w:sz w:val="22"/>
          <w:szCs w:val="22"/>
        </w:rPr>
        <w:t xml:space="preserve">) </w:t>
      </w:r>
      <w:r w:rsidRPr="00E57858">
        <w:rPr>
          <w:sz w:val="22"/>
          <w:szCs w:val="22"/>
        </w:rPr>
        <w:t xml:space="preserve">amennyiben </w:t>
      </w:r>
      <w:r>
        <w:rPr>
          <w:sz w:val="22"/>
        </w:rPr>
        <w:t>a kölcsön biztosítékát képező i</w:t>
      </w:r>
      <w:r w:rsidRPr="00185F8C">
        <w:rPr>
          <w:sz w:val="22"/>
        </w:rPr>
        <w:t xml:space="preserve">ngatlanra harmadik személy javára végrehajtási jogot jegyeznek be, vagy a </w:t>
      </w:r>
      <w:r>
        <w:rPr>
          <w:sz w:val="22"/>
        </w:rPr>
        <w:t>Hitelezőt</w:t>
      </w:r>
      <w:r w:rsidRPr="00185F8C">
        <w:rPr>
          <w:sz w:val="22"/>
        </w:rPr>
        <w:t xml:space="preserve"> követő ranghelyen bejegyzett zálogjogosult a zálogjogát érvényesíteni kívánja</w:t>
      </w:r>
      <w:r>
        <w:rPr>
          <w:sz w:val="22"/>
        </w:rPr>
        <w:t>.</w:t>
      </w:r>
      <w:r>
        <w:rPr>
          <w:sz w:val="22"/>
        </w:rPr>
        <w:tab/>
      </w:r>
    </w:p>
    <w:p w:rsidR="007525A8" w:rsidRPr="00E57858" w:rsidRDefault="007525A8" w:rsidP="007525A8">
      <w:pPr>
        <w:widowControl w:val="0"/>
        <w:shd w:val="clear" w:color="auto" w:fill="FFFFFF"/>
        <w:tabs>
          <w:tab w:val="left" w:leader="hyphen" w:pos="9071"/>
        </w:tabs>
        <w:jc w:val="both"/>
        <w:rPr>
          <w:sz w:val="22"/>
          <w:szCs w:val="22"/>
          <w:shd w:val="clear" w:color="auto" w:fill="FFFF00"/>
        </w:rPr>
      </w:pPr>
      <w:r w:rsidRPr="00E57858">
        <w:rPr>
          <w:sz w:val="22"/>
          <w:szCs w:val="22"/>
        </w:rPr>
        <w:t>A jelen pontban meghatározott esetekben a Hitelező jogosult a jelen Szerződést egyoldalúan azonnali hatállyal felmondani. Az azonnali hatályú felmondás esetén Adós összes, a Hitelezővel szemben fennálló tartozása a felmondásra vonatkozó értesítés Adósnak történt kézbesítése napján lejárttá és egy összegben esedékessé válik, és megnyílik a Hitelező kielégítési joga, ezzel a Hitelező jogosulttá válik arra, hogy kielégítést keressen, akár a kikötött biztosítékok igénybevételével is.</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E57858">
        <w:rPr>
          <w:sz w:val="22"/>
          <w:szCs w:val="22"/>
        </w:rPr>
        <w:t xml:space="preserve">Hitelező jogosult jelen szerződést abban az esetben is felmondani, amennyiben Adóssal szemben más </w:t>
      </w:r>
      <w:r w:rsidRPr="00E57858">
        <w:rPr>
          <w:sz w:val="22"/>
          <w:szCs w:val="22"/>
        </w:rPr>
        <w:lastRenderedPageBreak/>
        <w:t>jogalapon fennálló követelését Adós határidőben nem fizetné meg.</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E57858">
        <w:rPr>
          <w:sz w:val="22"/>
          <w:szCs w:val="22"/>
        </w:rPr>
        <w:t>Adós feltétlen és visszavonhatatlan kötelezettséget vállal arra, hogy a Hitelszerződés felmondása esetén a Hitelező által jelen szerződés rendelkezéseinek figyelembe vételével számított és Adóssal közölt összeget annak járulékaival együtt a Hitelező által közölt időpontban és módon megfizeti a Hitelező részére. Adós a Hitelező közokiratba foglalt nyilatkozatát a követelés és a felmondás jogalapja, összegszerűség, a végrehajthatósághoz szükséges feltételek valamint időpontok bekövetkezése tekintetében feltétlenül elfogadja a követelés peres eljárás nélküli végrehajthatósága érdekében.</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2F74A7">
        <w:rPr>
          <w:color w:val="0000FF"/>
          <w:sz w:val="22"/>
          <w:szCs w:val="22"/>
        </w:rPr>
        <w:t>7</w:t>
      </w:r>
      <w:r w:rsidRPr="00E57858">
        <w:rPr>
          <w:sz w:val="22"/>
          <w:szCs w:val="22"/>
        </w:rPr>
        <w:t>.</w:t>
      </w:r>
      <w:r w:rsidRPr="002F74A7">
        <w:rPr>
          <w:color w:val="0000FF"/>
          <w:sz w:val="22"/>
          <w:szCs w:val="22"/>
        </w:rPr>
        <w:t>2</w:t>
      </w:r>
      <w:r w:rsidRPr="00E57858">
        <w:rPr>
          <w:sz w:val="22"/>
          <w:szCs w:val="22"/>
        </w:rPr>
        <w:t>. Hitelező a felmondást megelőzően fizetési felszólításban hívja fel Adóst a teljesítésre.</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2F74A7">
        <w:rPr>
          <w:color w:val="0000FF"/>
          <w:sz w:val="22"/>
          <w:szCs w:val="22"/>
        </w:rPr>
        <w:t>7</w:t>
      </w:r>
      <w:r w:rsidRPr="00E57858">
        <w:rPr>
          <w:color w:val="0000FF"/>
          <w:sz w:val="22"/>
          <w:szCs w:val="22"/>
        </w:rPr>
        <w:t>.</w:t>
      </w:r>
      <w:r w:rsidRPr="002F74A7">
        <w:rPr>
          <w:color w:val="0000FF"/>
          <w:sz w:val="22"/>
          <w:szCs w:val="22"/>
        </w:rPr>
        <w:t>3</w:t>
      </w:r>
      <w:r w:rsidRPr="00E57858">
        <w:rPr>
          <w:color w:val="0000FF"/>
          <w:sz w:val="22"/>
          <w:szCs w:val="22"/>
        </w:rPr>
        <w:t xml:space="preserve">. </w:t>
      </w:r>
      <w:r w:rsidRPr="00E57858">
        <w:rPr>
          <w:sz w:val="22"/>
          <w:szCs w:val="22"/>
        </w:rPr>
        <w:t>Adós a kölcsönszerződéstől a szerződéskötés napjától számított tizennégy napon belül indokolás nélkül elállhat, ha a kölcsön folyósítására még nem került sor. Adós a szerződéskötés napjától számított tizennégy napon belül díjmentesen felmondhatja a Kölcsönszerződést, ha a hitelt már folyósították.</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E57858">
        <w:rPr>
          <w:sz w:val="22"/>
          <w:szCs w:val="22"/>
        </w:rPr>
        <w:t>Az elállási vagy felmondási jogot határidőben érvényesítettnek kell tekinteni, ha Adós erre vonatkozó nyilatkozatát fentebb rögzített határidő lejártáig postára adja vagy egyéb igazolható módon azt a hitelezőnek elküldi.</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E57858">
        <w:rPr>
          <w:sz w:val="22"/>
          <w:szCs w:val="22"/>
        </w:rPr>
        <w:t>Adós az elállásról vagy felmondásról szóló nyilatkozatának elküldését követően haladéktalanul, de legkésőbb harminc napon belül köteles a felvett kölcsönösszeget és a folyósítás időpontjától a visszafizetés időpontjáig felszámítható, a Kölcsönszerződés szerint megállapított kamatot a Hitelezőnek megfizetni.</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E57858">
        <w:rPr>
          <w:sz w:val="22"/>
          <w:szCs w:val="22"/>
        </w:rPr>
        <w:t>Adós elállása esetén a Hitelező fenti összegen kívül kizárólag arra az összegre jogosult, amelyet az államnak vagy az önkormányzatnak a kölcsönnel kapcsolatosan megfizetett, ha annak visszatérítésére nincsen mód.</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2F74A7">
        <w:rPr>
          <w:color w:val="0000FF"/>
          <w:sz w:val="22"/>
          <w:szCs w:val="22"/>
        </w:rPr>
        <w:t>7</w:t>
      </w:r>
      <w:r w:rsidRPr="00E57858">
        <w:rPr>
          <w:sz w:val="22"/>
          <w:szCs w:val="22"/>
        </w:rPr>
        <w:t>.</w:t>
      </w:r>
      <w:r w:rsidRPr="002F74A7">
        <w:rPr>
          <w:color w:val="0000FF"/>
          <w:sz w:val="22"/>
          <w:szCs w:val="22"/>
        </w:rPr>
        <w:t>4</w:t>
      </w:r>
      <w:r w:rsidRPr="00E57858">
        <w:rPr>
          <w:sz w:val="22"/>
          <w:szCs w:val="22"/>
        </w:rPr>
        <w:t>. A folyósított kölcsönösszeg, a befizetések, valamint az aktuális Kintlévőség és járulékai mindenkori összegének megállapítása szempontjából a Hitelező üzleti könyvei és akár elektronikus, akár írott formában vezetett nyilvántartásai az irányadóak. A Hitelező saját nyilvántartásai alapján jogosult az Adós esedékes tartozását közjegyzői tanúsítványba foglaltatni. E ténytanúsítvány az Adós terhére fennálló kölcsön- és járuléktartozás közokirati tanúsítása, amelynek alapján a Hitelező bírósági végrehajtási eljárást kezdeményezhet.</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2F74A7">
        <w:rPr>
          <w:color w:val="0000FF"/>
          <w:sz w:val="22"/>
          <w:szCs w:val="22"/>
        </w:rPr>
        <w:t>7</w:t>
      </w:r>
      <w:r w:rsidRPr="00E57858">
        <w:rPr>
          <w:sz w:val="22"/>
          <w:szCs w:val="22"/>
        </w:rPr>
        <w:t>.</w:t>
      </w:r>
      <w:r w:rsidRPr="002F74A7">
        <w:rPr>
          <w:color w:val="0000FF"/>
          <w:sz w:val="22"/>
          <w:szCs w:val="22"/>
        </w:rPr>
        <w:t>5</w:t>
      </w:r>
      <w:r w:rsidRPr="00E57858">
        <w:rPr>
          <w:sz w:val="22"/>
          <w:szCs w:val="22"/>
        </w:rPr>
        <w:t>. Hitelező jogosult a finanszírozást – a kölcsön összegének vagy egy részének átadását, és/vagy a hitelkeret rendelkezésre tartását megtagadni az alábbi esetekben:</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E57858">
        <w:rPr>
          <w:sz w:val="22"/>
          <w:szCs w:val="22"/>
        </w:rPr>
        <w:t>- amennyiben a jelen okirat szerinti felmondási esemény következik be;</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E57858">
        <w:rPr>
          <w:sz w:val="22"/>
          <w:szCs w:val="22"/>
        </w:rPr>
        <w:t>- amennyiben a folyósítási feltétel nem teljesül vagy az Adós a korábban átadott kölcsönrész felhasználásának módját a Hitelező felhívására nem igazolja;</w:t>
      </w:r>
      <w:r>
        <w:rPr>
          <w:sz w:val="22"/>
          <w:szCs w:val="22"/>
        </w:rPr>
        <w:tab/>
      </w:r>
    </w:p>
    <w:p w:rsidR="007525A8" w:rsidRPr="00E57858" w:rsidRDefault="007525A8" w:rsidP="007525A8">
      <w:pPr>
        <w:pStyle w:val="Szvegtrzsbehzssal"/>
        <w:widowControl w:val="0"/>
        <w:tabs>
          <w:tab w:val="left" w:leader="hyphen" w:pos="9071"/>
        </w:tabs>
        <w:spacing w:after="0"/>
        <w:ind w:left="0"/>
        <w:jc w:val="both"/>
        <w:rPr>
          <w:sz w:val="22"/>
          <w:szCs w:val="22"/>
        </w:rPr>
      </w:pPr>
      <w:r w:rsidRPr="00E57858">
        <w:rPr>
          <w:sz w:val="22"/>
          <w:szCs w:val="22"/>
        </w:rPr>
        <w:t>Az Adós felhatalmazza a Hitelezőt, hogy bármely pénzintézettől információt kérjen az ott vezetett számlájának aktuális egyenlegéről. E tekintetben Adós a banktitok alóli felmentést már most előre megadja valamennyi részére jelen szerződés megkötésekor vagy azt követően bármikor számlát vezető pénzintézetnek.</w:t>
      </w:r>
      <w:r>
        <w:rPr>
          <w:sz w:val="22"/>
          <w:szCs w:val="22"/>
        </w:rPr>
        <w:tab/>
      </w:r>
    </w:p>
    <w:p w:rsidR="007525A8" w:rsidRPr="00E57858" w:rsidRDefault="007525A8" w:rsidP="007525A8">
      <w:pPr>
        <w:pStyle w:val="Szvegtrzsbehzssal"/>
        <w:widowControl w:val="0"/>
        <w:tabs>
          <w:tab w:val="left" w:leader="hyphen" w:pos="9071"/>
        </w:tabs>
        <w:spacing w:after="0"/>
        <w:ind w:left="0"/>
        <w:jc w:val="both"/>
        <w:rPr>
          <w:sz w:val="22"/>
          <w:szCs w:val="22"/>
        </w:rPr>
      </w:pPr>
      <w:r w:rsidRPr="00E57858">
        <w:rPr>
          <w:sz w:val="22"/>
          <w:szCs w:val="22"/>
        </w:rPr>
        <w:t xml:space="preserve">A Hitelező tájékoztatja Adóst a Magyar Nemzeti Bank fogyasztóvédelmi hatósági jogköréről és Pénzügyi Békéltető Testületnek a Magyar Nemzeti Bankról szóló törvény szerinti pénzügyi fogyasztói jogvita bírósági eljáráson kívüli rendezésében betöltött szerepéről, továbbá a Hitelező előzetesen rögzíti, hogy </w:t>
      </w:r>
      <w:proofErr w:type="gramStart"/>
      <w:r w:rsidRPr="00E57858">
        <w:rPr>
          <w:sz w:val="22"/>
          <w:szCs w:val="22"/>
        </w:rPr>
        <w:t>ezen</w:t>
      </w:r>
      <w:proofErr w:type="gramEnd"/>
      <w:r w:rsidRPr="00E57858">
        <w:rPr>
          <w:sz w:val="22"/>
          <w:szCs w:val="22"/>
        </w:rPr>
        <w:t xml:space="preserve"> fórumok előtti eljárásokban nem tesz alávetési nyilatkozatot.</w:t>
      </w:r>
      <w:r>
        <w:rPr>
          <w:sz w:val="22"/>
          <w:szCs w:val="22"/>
        </w:rPr>
        <w:tab/>
      </w:r>
    </w:p>
    <w:p w:rsidR="007525A8" w:rsidRPr="00E57858" w:rsidRDefault="007525A8" w:rsidP="007525A8">
      <w:pPr>
        <w:pStyle w:val="Szvegtrzsbehzssal"/>
        <w:widowControl w:val="0"/>
        <w:tabs>
          <w:tab w:val="left" w:leader="hyphen" w:pos="9071"/>
        </w:tabs>
        <w:spacing w:after="0"/>
        <w:ind w:left="0"/>
        <w:jc w:val="both"/>
        <w:rPr>
          <w:sz w:val="22"/>
          <w:szCs w:val="22"/>
        </w:rPr>
      </w:pPr>
      <w:r w:rsidRPr="002F74A7">
        <w:rPr>
          <w:color w:val="0000FF"/>
          <w:sz w:val="22"/>
          <w:szCs w:val="22"/>
        </w:rPr>
        <w:t>7</w:t>
      </w:r>
      <w:r w:rsidRPr="00E57858">
        <w:rPr>
          <w:sz w:val="22"/>
          <w:szCs w:val="22"/>
        </w:rPr>
        <w:t>.</w:t>
      </w:r>
      <w:r w:rsidRPr="002F74A7">
        <w:rPr>
          <w:color w:val="0000FF"/>
          <w:sz w:val="22"/>
          <w:szCs w:val="22"/>
        </w:rPr>
        <w:t>6</w:t>
      </w:r>
      <w:r w:rsidRPr="00E57858">
        <w:rPr>
          <w:sz w:val="22"/>
          <w:szCs w:val="22"/>
        </w:rPr>
        <w:t xml:space="preserve">. Hitelező tájékoztatja az Adóst, hogy a Hitelező felügyeleti hatósága a Magyar Nemzeti Bank, székhelye: </w:t>
      </w:r>
      <w:r w:rsidRPr="002F74A7">
        <w:rPr>
          <w:color w:val="0000FF"/>
          <w:sz w:val="22"/>
          <w:szCs w:val="22"/>
        </w:rPr>
        <w:t>1013</w:t>
      </w:r>
      <w:r w:rsidRPr="00E57858">
        <w:rPr>
          <w:sz w:val="22"/>
          <w:szCs w:val="22"/>
        </w:rPr>
        <w:t xml:space="preserve"> Budapest, Krisztina körút </w:t>
      </w:r>
      <w:r w:rsidRPr="002F74A7">
        <w:rPr>
          <w:color w:val="0000FF"/>
          <w:sz w:val="22"/>
          <w:szCs w:val="22"/>
        </w:rPr>
        <w:t>39</w:t>
      </w:r>
      <w:r w:rsidRPr="00E57858">
        <w:rPr>
          <w:sz w:val="22"/>
          <w:szCs w:val="22"/>
        </w:rPr>
        <w:t>.</w:t>
      </w:r>
      <w:r>
        <w:rPr>
          <w:sz w:val="22"/>
          <w:szCs w:val="22"/>
        </w:rPr>
        <w:tab/>
      </w:r>
    </w:p>
    <w:p w:rsidR="007525A8" w:rsidRPr="00E57858" w:rsidRDefault="007525A8" w:rsidP="007525A8">
      <w:pPr>
        <w:pStyle w:val="Lbjegyzetszveg"/>
        <w:widowControl w:val="0"/>
        <w:tabs>
          <w:tab w:val="left" w:leader="hyphen" w:pos="9071"/>
        </w:tabs>
        <w:jc w:val="both"/>
        <w:rPr>
          <w:sz w:val="22"/>
          <w:szCs w:val="22"/>
        </w:rPr>
      </w:pPr>
      <w:r w:rsidRPr="002F74A7">
        <w:rPr>
          <w:b/>
          <w:color w:val="0000FF"/>
          <w:sz w:val="22"/>
          <w:szCs w:val="22"/>
        </w:rPr>
        <w:t>8</w:t>
      </w:r>
      <w:r w:rsidRPr="00E57858">
        <w:rPr>
          <w:b/>
          <w:sz w:val="22"/>
          <w:szCs w:val="22"/>
        </w:rPr>
        <w:t>.</w:t>
      </w:r>
      <w:r w:rsidRPr="00E57858">
        <w:rPr>
          <w:sz w:val="22"/>
          <w:szCs w:val="22"/>
        </w:rPr>
        <w:t xml:space="preserve"> </w:t>
      </w:r>
      <w:r w:rsidRPr="00E57858">
        <w:rPr>
          <w:b/>
          <w:sz w:val="22"/>
          <w:szCs w:val="22"/>
        </w:rPr>
        <w:t>KÖZPONTI HITELINFORMÁCIÓS RENDSZER</w:t>
      </w:r>
      <w:r>
        <w:rPr>
          <w:sz w:val="22"/>
          <w:szCs w:val="22"/>
        </w:rPr>
        <w:tab/>
      </w:r>
    </w:p>
    <w:p w:rsidR="007525A8" w:rsidRDefault="007525A8" w:rsidP="007525A8">
      <w:pPr>
        <w:pStyle w:val="Lbjegyzetszveg"/>
        <w:widowControl w:val="0"/>
        <w:tabs>
          <w:tab w:val="left" w:leader="hyphen" w:pos="9071"/>
        </w:tabs>
        <w:jc w:val="both"/>
        <w:rPr>
          <w:sz w:val="22"/>
          <w:szCs w:val="22"/>
        </w:rPr>
      </w:pPr>
      <w:r w:rsidRPr="00E57858">
        <w:rPr>
          <w:sz w:val="22"/>
          <w:szCs w:val="22"/>
        </w:rPr>
        <w:t>Adós kijelenti, hogy a Központi Hitelinformációs Rendszerre (KHR) vonatkozó adatkezelési és adatszolgáltatási szabályokat és a kapcsolódó jogorvoslati lehetőségeket megismerte, a vonatkozó tájékoztatót átvette, az adatkezeléshez való hozzájárulását külön nyilatkozatban megadta.</w:t>
      </w:r>
      <w:bookmarkStart w:id="2" w:name="88"/>
      <w:bookmarkEnd w:id="2"/>
      <w:r>
        <w:rPr>
          <w:sz w:val="22"/>
          <w:szCs w:val="22"/>
        </w:rPr>
        <w:tab/>
      </w:r>
    </w:p>
    <w:p w:rsidR="007525A8" w:rsidRPr="00E57858" w:rsidRDefault="007525A8" w:rsidP="007525A8">
      <w:pPr>
        <w:pStyle w:val="Lbjegyzetszveg"/>
        <w:widowControl w:val="0"/>
        <w:tabs>
          <w:tab w:val="left" w:leader="hyphen" w:pos="9071"/>
        </w:tabs>
        <w:jc w:val="both"/>
        <w:rPr>
          <w:sz w:val="22"/>
          <w:szCs w:val="22"/>
        </w:rPr>
      </w:pPr>
      <w:r>
        <w:rPr>
          <w:sz w:val="22"/>
          <w:szCs w:val="22"/>
        </w:rPr>
        <w:tab/>
      </w:r>
    </w:p>
    <w:p w:rsidR="007525A8" w:rsidRPr="00E57858" w:rsidRDefault="007525A8" w:rsidP="007525A8">
      <w:pPr>
        <w:pStyle w:val="Lbjegyzetszveg"/>
        <w:widowControl w:val="0"/>
        <w:tabs>
          <w:tab w:val="left" w:leader="hyphen" w:pos="9071"/>
        </w:tabs>
        <w:jc w:val="both"/>
        <w:rPr>
          <w:sz w:val="22"/>
          <w:szCs w:val="22"/>
        </w:rPr>
      </w:pPr>
      <w:r w:rsidRPr="00E57858">
        <w:rPr>
          <w:b/>
          <w:sz w:val="22"/>
          <w:szCs w:val="22"/>
        </w:rPr>
        <w:t>II. INGATLANT TERHELŐ JELZÁLOGJOGOT ALAPÍTÓ SZERZŐDÉS</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E57858">
        <w:rPr>
          <w:sz w:val="22"/>
          <w:szCs w:val="22"/>
        </w:rPr>
        <w:t xml:space="preserve">Mely szerződés (a továbbiakban: </w:t>
      </w:r>
      <w:r w:rsidRPr="00E57858">
        <w:rPr>
          <w:b/>
          <w:sz w:val="22"/>
          <w:szCs w:val="22"/>
        </w:rPr>
        <w:t>Jelzálogszerződés</w:t>
      </w:r>
      <w:r w:rsidRPr="00E57858">
        <w:rPr>
          <w:sz w:val="22"/>
          <w:szCs w:val="22"/>
        </w:rPr>
        <w:t xml:space="preserve">) létrejött egyrészről az </w:t>
      </w:r>
      <w:r w:rsidRPr="00E57858">
        <w:rPr>
          <w:b/>
          <w:sz w:val="22"/>
          <w:szCs w:val="22"/>
        </w:rPr>
        <w:t>InHold Pénzügyi Zártkörűen Működő Részvénytársaság Hitelező,</w:t>
      </w:r>
      <w:r w:rsidRPr="00E57858">
        <w:rPr>
          <w:b/>
          <w:bCs/>
          <w:sz w:val="22"/>
          <w:szCs w:val="22"/>
        </w:rPr>
        <w:t xml:space="preserve"> </w:t>
      </w:r>
      <w:r w:rsidRPr="00E57858">
        <w:rPr>
          <w:sz w:val="22"/>
          <w:szCs w:val="22"/>
        </w:rPr>
        <w:t>mint</w:t>
      </w:r>
      <w:r w:rsidRPr="00E57858">
        <w:rPr>
          <w:b/>
          <w:bCs/>
          <w:sz w:val="22"/>
          <w:szCs w:val="22"/>
        </w:rPr>
        <w:t xml:space="preserve"> Zálogjogosult,</w:t>
      </w:r>
      <w:r w:rsidRPr="00E57858">
        <w:rPr>
          <w:sz w:val="22"/>
          <w:szCs w:val="22"/>
        </w:rPr>
        <w:t xml:space="preserve"> másrészről </w:t>
      </w:r>
      <w:r w:rsidR="00AA595C">
        <w:rPr>
          <w:b/>
          <w:color w:val="000000"/>
          <w:sz w:val="22"/>
          <w:szCs w:val="22"/>
        </w:rPr>
        <w:t>-----</w:t>
      </w:r>
      <w:r w:rsidRPr="00E57858">
        <w:rPr>
          <w:sz w:val="22"/>
          <w:szCs w:val="22"/>
        </w:rPr>
        <w:t xml:space="preserve">, mint </w:t>
      </w:r>
      <w:r w:rsidRPr="00E57858">
        <w:rPr>
          <w:b/>
          <w:bCs/>
          <w:sz w:val="22"/>
          <w:szCs w:val="22"/>
        </w:rPr>
        <w:t>Zálogkötelezett (a továbbiakban Zálogkötelezett),</w:t>
      </w:r>
      <w:r w:rsidRPr="00E57858">
        <w:rPr>
          <w:sz w:val="22"/>
          <w:szCs w:val="22"/>
        </w:rPr>
        <w:t xml:space="preserve"> külön-külön, mint „</w:t>
      </w:r>
      <w:r w:rsidRPr="00E57858">
        <w:rPr>
          <w:b/>
          <w:bCs/>
          <w:sz w:val="22"/>
          <w:szCs w:val="22"/>
        </w:rPr>
        <w:t>Fél</w:t>
      </w:r>
      <w:r w:rsidRPr="00E57858">
        <w:rPr>
          <w:sz w:val="22"/>
          <w:szCs w:val="22"/>
        </w:rPr>
        <w:t>” együttesen, mint „</w:t>
      </w:r>
      <w:r w:rsidRPr="00E57858">
        <w:rPr>
          <w:b/>
          <w:bCs/>
          <w:sz w:val="22"/>
          <w:szCs w:val="22"/>
        </w:rPr>
        <w:t>Felek</w:t>
      </w:r>
      <w:r w:rsidRPr="00E57858">
        <w:rPr>
          <w:sz w:val="22"/>
          <w:szCs w:val="22"/>
        </w:rPr>
        <w:t>” – között az alábbi feltételekkel:</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E57858">
        <w:rPr>
          <w:sz w:val="22"/>
          <w:szCs w:val="22"/>
        </w:rPr>
        <w:t xml:space="preserve">A Felek megállapodnak, hogy jelen Jelzálogszerződéssel a Zálogjogosult javára jelzálogjogot </w:t>
      </w:r>
      <w:r w:rsidRPr="00E57858">
        <w:rPr>
          <w:sz w:val="22"/>
          <w:szCs w:val="22"/>
        </w:rPr>
        <w:lastRenderedPageBreak/>
        <w:t>alapítanak az alábbiak szerint:</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color w:val="0000FF"/>
          <w:sz w:val="22"/>
          <w:szCs w:val="22"/>
        </w:rPr>
        <w:t>1</w:t>
      </w:r>
      <w:r w:rsidRPr="00E57858">
        <w:rPr>
          <w:sz w:val="22"/>
          <w:szCs w:val="22"/>
        </w:rPr>
        <w:t xml:space="preserve">. A Felek megállapítják, hogy a Hitelező, mint Zálogjogosult, és </w:t>
      </w:r>
      <w:r w:rsidRPr="00E57858">
        <w:rPr>
          <w:b/>
          <w:color w:val="000000"/>
          <w:sz w:val="22"/>
          <w:szCs w:val="22"/>
        </w:rPr>
        <w:t>Adós</w:t>
      </w:r>
      <w:r w:rsidRPr="00E57858">
        <w:rPr>
          <w:sz w:val="22"/>
          <w:szCs w:val="22"/>
        </w:rPr>
        <w:t xml:space="preserve"> egymással jelen okirat I. részébe foglalt Kölcsönszerződést (a továbbiakban: a Kölcsönszerződés) kötöttek </w:t>
      </w:r>
      <w:r w:rsidR="00AA595C">
        <w:rPr>
          <w:b/>
          <w:color w:val="0000FF"/>
          <w:sz w:val="22"/>
          <w:szCs w:val="22"/>
        </w:rPr>
        <w:t>----</w:t>
      </w:r>
      <w:r w:rsidRPr="00E57858">
        <w:rPr>
          <w:b/>
          <w:sz w:val="22"/>
          <w:szCs w:val="22"/>
        </w:rPr>
        <w:t>,- Ft</w:t>
      </w:r>
      <w:r w:rsidRPr="00E57858">
        <w:rPr>
          <w:sz w:val="22"/>
          <w:szCs w:val="22"/>
        </w:rPr>
        <w:t xml:space="preserve">, azaz </w:t>
      </w:r>
      <w:r w:rsidR="00AA595C">
        <w:rPr>
          <w:sz w:val="22"/>
          <w:szCs w:val="22"/>
        </w:rPr>
        <w:t>---</w:t>
      </w:r>
      <w:r w:rsidRPr="00E57858">
        <w:rPr>
          <w:sz w:val="22"/>
          <w:szCs w:val="22"/>
        </w:rPr>
        <w:t xml:space="preserve"> forint kölcsönösszeg és annak a jelen okirat I. részébe foglalt Kölcsönszerződés szerinti járulékai, valamint a jelzáloggal biztosított követelés és a jelzálogjog érvényesítésének költségei erejéig, amely szerződéses jogviszonyból eredően az Adósnak fizetési kötelezettsége keletkezik. </w:t>
      </w:r>
      <w:r w:rsidRPr="00E57858">
        <w:rPr>
          <w:color w:val="000000"/>
          <w:sz w:val="22"/>
          <w:szCs w:val="22"/>
        </w:rPr>
        <w:t xml:space="preserve">A Kölcsönszerződés alapján a fizetési kötelezettség esedékessé válik a Kölcsönszerződésben meghatározott időpontokban, </w:t>
      </w:r>
      <w:r w:rsidRPr="00E57858">
        <w:rPr>
          <w:b/>
          <w:color w:val="000000"/>
          <w:sz w:val="22"/>
          <w:szCs w:val="22"/>
        </w:rPr>
        <w:t xml:space="preserve">de legkésőbb </w:t>
      </w:r>
      <w:r w:rsidR="00FC7202">
        <w:rPr>
          <w:b/>
          <w:color w:val="0000FF"/>
          <w:sz w:val="22"/>
          <w:szCs w:val="22"/>
        </w:rPr>
        <w:t>----</w:t>
      </w:r>
      <w:r w:rsidRPr="00E57858">
        <w:rPr>
          <w:b/>
          <w:color w:val="0000FF"/>
          <w:sz w:val="22"/>
          <w:szCs w:val="22"/>
        </w:rPr>
        <w:t xml:space="preserve">. </w:t>
      </w:r>
      <w:r w:rsidRPr="00E57858">
        <w:rPr>
          <w:color w:val="0000FF"/>
          <w:sz w:val="22"/>
          <w:szCs w:val="22"/>
        </w:rPr>
        <w:t>(</w:t>
      </w:r>
      <w:r w:rsidR="00FC7202">
        <w:rPr>
          <w:color w:val="0000FF"/>
          <w:sz w:val="22"/>
          <w:szCs w:val="22"/>
        </w:rPr>
        <w:t>-----</w:t>
      </w:r>
      <w:r w:rsidRPr="00E57858">
        <w:rPr>
          <w:color w:val="0000FF"/>
          <w:sz w:val="22"/>
          <w:szCs w:val="22"/>
        </w:rPr>
        <w:t xml:space="preserve">) év </w:t>
      </w:r>
      <w:r w:rsidR="00FC7202">
        <w:rPr>
          <w:b/>
          <w:color w:val="0000FF"/>
          <w:sz w:val="22"/>
          <w:szCs w:val="22"/>
        </w:rPr>
        <w:t>---</w:t>
      </w:r>
      <w:r w:rsidRPr="00E57858">
        <w:rPr>
          <w:b/>
          <w:color w:val="0000FF"/>
          <w:sz w:val="22"/>
          <w:szCs w:val="22"/>
        </w:rPr>
        <w:t xml:space="preserve"> </w:t>
      </w:r>
      <w:r w:rsidRPr="00E57858">
        <w:rPr>
          <w:color w:val="0000FF"/>
          <w:sz w:val="22"/>
          <w:szCs w:val="22"/>
        </w:rPr>
        <w:t>hónap</w:t>
      </w:r>
      <w:r w:rsidRPr="00E57858">
        <w:rPr>
          <w:b/>
          <w:color w:val="0000FF"/>
          <w:sz w:val="22"/>
          <w:szCs w:val="22"/>
        </w:rPr>
        <w:t xml:space="preserve"> </w:t>
      </w:r>
      <w:r w:rsidR="00FC7202">
        <w:rPr>
          <w:b/>
          <w:color w:val="0000FF"/>
          <w:sz w:val="22"/>
          <w:szCs w:val="22"/>
        </w:rPr>
        <w:t>--</w:t>
      </w:r>
      <w:r w:rsidRPr="00E57858">
        <w:rPr>
          <w:b/>
          <w:color w:val="0000FF"/>
          <w:sz w:val="22"/>
          <w:szCs w:val="22"/>
        </w:rPr>
        <w:t xml:space="preserve">. </w:t>
      </w:r>
      <w:r w:rsidRPr="00E57858">
        <w:rPr>
          <w:color w:val="0000FF"/>
          <w:sz w:val="22"/>
          <w:szCs w:val="22"/>
        </w:rPr>
        <w:t>(</w:t>
      </w:r>
      <w:r w:rsidR="00FC7202">
        <w:rPr>
          <w:color w:val="0000FF"/>
          <w:sz w:val="22"/>
          <w:szCs w:val="22"/>
        </w:rPr>
        <w:t>-</w:t>
      </w:r>
      <w:r w:rsidRPr="00E57858">
        <w:rPr>
          <w:color w:val="0000FF"/>
          <w:sz w:val="22"/>
          <w:szCs w:val="22"/>
        </w:rPr>
        <w:t>)</w:t>
      </w:r>
      <w:r w:rsidRPr="00E57858">
        <w:rPr>
          <w:b/>
          <w:color w:val="0000FF"/>
          <w:sz w:val="22"/>
          <w:szCs w:val="22"/>
        </w:rPr>
        <w:t xml:space="preserve"> napján a lejárat</w:t>
      </w:r>
      <w:r w:rsidRPr="00E57858">
        <w:rPr>
          <w:b/>
          <w:sz w:val="22"/>
          <w:szCs w:val="22"/>
        </w:rPr>
        <w:t xml:space="preserve"> </w:t>
      </w:r>
      <w:r w:rsidRPr="00E57858">
        <w:rPr>
          <w:b/>
          <w:color w:val="000000"/>
          <w:sz w:val="22"/>
          <w:szCs w:val="22"/>
        </w:rPr>
        <w:t>napján.</w:t>
      </w:r>
      <w:r>
        <w:rPr>
          <w:sz w:val="22"/>
          <w:szCs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t>2</w:t>
      </w:r>
      <w:r w:rsidRPr="00E57858">
        <w:rPr>
          <w:sz w:val="22"/>
          <w:szCs w:val="22"/>
        </w:rPr>
        <w:t xml:space="preserve">. Az </w:t>
      </w:r>
      <w:r w:rsidRPr="002F74A7">
        <w:rPr>
          <w:color w:val="0000FF"/>
          <w:sz w:val="22"/>
          <w:szCs w:val="22"/>
        </w:rPr>
        <w:t>1</w:t>
      </w:r>
      <w:r w:rsidRPr="00E57858">
        <w:rPr>
          <w:sz w:val="22"/>
          <w:szCs w:val="22"/>
        </w:rPr>
        <w:t>. pontban meghatározott Kölcsönszerződésből származó fizetési kötelezettségek megfizetésének biztosítására a Zálogkötelezett</w:t>
      </w:r>
      <w:r w:rsidRPr="00E57858">
        <w:rPr>
          <w:b/>
          <w:sz w:val="22"/>
          <w:szCs w:val="22"/>
        </w:rPr>
        <w:t xml:space="preserve"> </w:t>
      </w:r>
      <w:r w:rsidRPr="00E57858">
        <w:rPr>
          <w:b/>
          <w:bCs/>
          <w:sz w:val="22"/>
          <w:szCs w:val="22"/>
        </w:rPr>
        <w:t xml:space="preserve">jelzálogjog </w:t>
      </w:r>
      <w:r w:rsidRPr="00E57858">
        <w:rPr>
          <w:sz w:val="22"/>
          <w:szCs w:val="22"/>
        </w:rPr>
        <w:t>alapítását engedi a Hitelező, mint Zálogjogosult javára összesen</w:t>
      </w:r>
      <w:r w:rsidRPr="00E57858">
        <w:rPr>
          <w:b/>
          <w:sz w:val="22"/>
          <w:szCs w:val="22"/>
        </w:rPr>
        <w:t xml:space="preserve"> </w:t>
      </w:r>
      <w:r w:rsidR="00FC7202">
        <w:rPr>
          <w:b/>
          <w:color w:val="0000FF"/>
          <w:sz w:val="22"/>
          <w:szCs w:val="22"/>
          <w:u w:val="single"/>
        </w:rPr>
        <w:t>----</w:t>
      </w:r>
      <w:r w:rsidRPr="00E57858">
        <w:rPr>
          <w:b/>
          <w:sz w:val="22"/>
          <w:szCs w:val="22"/>
          <w:u w:val="single"/>
        </w:rPr>
        <w:t xml:space="preserve">,- </w:t>
      </w:r>
      <w:r w:rsidRPr="00E57858">
        <w:rPr>
          <w:b/>
          <w:color w:val="000000"/>
          <w:sz w:val="22"/>
          <w:szCs w:val="22"/>
          <w:u w:val="single"/>
        </w:rPr>
        <w:t>Forint</w:t>
      </w:r>
      <w:r w:rsidRPr="00E57858">
        <w:rPr>
          <w:color w:val="000000"/>
          <w:sz w:val="22"/>
          <w:szCs w:val="22"/>
        </w:rPr>
        <w:t xml:space="preserve">, azaz </w:t>
      </w:r>
      <w:r w:rsidR="00FC7202">
        <w:rPr>
          <w:color w:val="000000"/>
          <w:sz w:val="22"/>
          <w:szCs w:val="22"/>
        </w:rPr>
        <w:t>-----</w:t>
      </w:r>
      <w:r w:rsidRPr="00E57858">
        <w:rPr>
          <w:color w:val="000000"/>
          <w:sz w:val="22"/>
          <w:szCs w:val="22"/>
        </w:rPr>
        <w:t xml:space="preserve"> Forint </w:t>
      </w:r>
      <w:r w:rsidRPr="00E57858">
        <w:rPr>
          <w:b/>
          <w:sz w:val="22"/>
          <w:szCs w:val="22"/>
        </w:rPr>
        <w:t>Kölcsönösszeg</w:t>
      </w:r>
      <w:r w:rsidRPr="00E57858">
        <w:rPr>
          <w:sz w:val="22"/>
          <w:szCs w:val="22"/>
        </w:rPr>
        <w:t xml:space="preserve"> és annak a jelen okirat I. részébe foglalt Kölcsönszerződés szerinti </w:t>
      </w:r>
      <w:r w:rsidRPr="00E57858">
        <w:rPr>
          <w:b/>
          <w:sz w:val="22"/>
          <w:szCs w:val="22"/>
        </w:rPr>
        <w:t>járulékai</w:t>
      </w:r>
      <w:r w:rsidRPr="00E57858">
        <w:rPr>
          <w:sz w:val="22"/>
          <w:szCs w:val="22"/>
        </w:rPr>
        <w:t xml:space="preserve">, valamint a jelzálogjoggal biztosított követelés és a jelzálogjog érvényesítésének költségei </w:t>
      </w:r>
      <w:r w:rsidRPr="00E57858">
        <w:rPr>
          <w:b/>
          <w:sz w:val="22"/>
          <w:szCs w:val="22"/>
        </w:rPr>
        <w:t>erejéig az alábbi meghatározott ingatlanra (a továbbiakban: Ingatlan):</w:t>
      </w:r>
      <w:r>
        <w:rPr>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2</w:t>
      </w:r>
      <w:r w:rsidRPr="00E57858">
        <w:rPr>
          <w:b/>
          <w:sz w:val="22"/>
          <w:szCs w:val="22"/>
        </w:rPr>
        <w:t>.</w:t>
      </w:r>
      <w:r w:rsidRPr="002F74A7">
        <w:rPr>
          <w:b/>
          <w:color w:val="0000FF"/>
          <w:sz w:val="22"/>
          <w:szCs w:val="22"/>
        </w:rPr>
        <w:t>1</w:t>
      </w:r>
      <w:r w:rsidRPr="00E57858">
        <w:rPr>
          <w:b/>
          <w:sz w:val="22"/>
          <w:szCs w:val="22"/>
        </w:rPr>
        <w:t xml:space="preserve">. Cím: </w:t>
      </w:r>
      <w:r w:rsidR="00FC7202">
        <w:rPr>
          <w:b/>
          <w:color w:val="0000FF"/>
          <w:sz w:val="22"/>
          <w:szCs w:val="22"/>
        </w:rPr>
        <w:t>------</w:t>
      </w:r>
      <w:r w:rsidRPr="00E57858">
        <w:rPr>
          <w:b/>
          <w:sz w:val="22"/>
          <w:szCs w:val="22"/>
        </w:rPr>
        <w:t>.</w:t>
      </w:r>
      <w:r>
        <w:rPr>
          <w:sz w:val="22"/>
          <w:szCs w:val="22"/>
        </w:rPr>
        <w:tab/>
      </w:r>
    </w:p>
    <w:p w:rsidR="007525A8" w:rsidRPr="00E57858" w:rsidRDefault="007525A8" w:rsidP="007525A8">
      <w:pPr>
        <w:widowControl w:val="0"/>
        <w:tabs>
          <w:tab w:val="left" w:leader="hyphen" w:pos="9071"/>
        </w:tabs>
        <w:jc w:val="both"/>
        <w:rPr>
          <w:sz w:val="22"/>
          <w:szCs w:val="22"/>
        </w:rPr>
      </w:pPr>
      <w:r w:rsidRPr="00E57858">
        <w:rPr>
          <w:b/>
          <w:sz w:val="22"/>
          <w:szCs w:val="22"/>
        </w:rPr>
        <w:t xml:space="preserve">Helyrajzi szám: </w:t>
      </w:r>
      <w:r w:rsidR="00FC7202">
        <w:rPr>
          <w:b/>
          <w:sz w:val="22"/>
          <w:szCs w:val="22"/>
        </w:rPr>
        <w:t>---------</w:t>
      </w:r>
      <w:r w:rsidRPr="00E57858">
        <w:rPr>
          <w:b/>
          <w:color w:val="0000FF"/>
          <w:sz w:val="22"/>
          <w:szCs w:val="22"/>
        </w:rPr>
        <w:t xml:space="preserve"> helyrajzi szám</w:t>
      </w:r>
      <w:r>
        <w:rPr>
          <w:sz w:val="22"/>
          <w:szCs w:val="22"/>
        </w:rPr>
        <w:tab/>
      </w:r>
    </w:p>
    <w:p w:rsidR="007525A8" w:rsidRPr="00E57858" w:rsidRDefault="007525A8" w:rsidP="007525A8">
      <w:pPr>
        <w:widowControl w:val="0"/>
        <w:tabs>
          <w:tab w:val="left" w:leader="hyphen" w:pos="9071"/>
        </w:tabs>
        <w:jc w:val="both"/>
        <w:rPr>
          <w:sz w:val="22"/>
          <w:szCs w:val="22"/>
        </w:rPr>
      </w:pPr>
      <w:r w:rsidRPr="00E57858">
        <w:rPr>
          <w:b/>
          <w:sz w:val="22"/>
          <w:szCs w:val="22"/>
        </w:rPr>
        <w:t xml:space="preserve">Ingatlan-nyilvántartási megnevezése: </w:t>
      </w:r>
      <w:r w:rsidR="00FC7202">
        <w:rPr>
          <w:b/>
          <w:sz w:val="22"/>
          <w:szCs w:val="22"/>
        </w:rPr>
        <w:t>-</w:t>
      </w:r>
      <w:r w:rsidRPr="00E57858">
        <w:rPr>
          <w:b/>
          <w:sz w:val="22"/>
          <w:szCs w:val="22"/>
        </w:rPr>
        <w:t>,</w:t>
      </w:r>
      <w:r>
        <w:rPr>
          <w:sz w:val="22"/>
          <w:szCs w:val="22"/>
        </w:rPr>
        <w:tab/>
      </w:r>
    </w:p>
    <w:p w:rsidR="007525A8" w:rsidRPr="00E57858" w:rsidRDefault="007525A8" w:rsidP="007525A8">
      <w:pPr>
        <w:widowControl w:val="0"/>
        <w:tabs>
          <w:tab w:val="left" w:leader="hyphen" w:pos="9071"/>
        </w:tabs>
        <w:jc w:val="both"/>
        <w:rPr>
          <w:sz w:val="22"/>
          <w:szCs w:val="22"/>
        </w:rPr>
      </w:pPr>
      <w:r w:rsidRPr="00E57858">
        <w:rPr>
          <w:b/>
          <w:sz w:val="22"/>
          <w:szCs w:val="22"/>
        </w:rPr>
        <w:t xml:space="preserve">Terhelt tulajdoni hányad: </w:t>
      </w:r>
      <w:r w:rsidR="00FC7202">
        <w:rPr>
          <w:b/>
          <w:color w:val="0000FF"/>
          <w:sz w:val="22"/>
          <w:szCs w:val="22"/>
        </w:rPr>
        <w:t>---</w:t>
      </w:r>
      <w:r w:rsidRPr="00E57858">
        <w:rPr>
          <w:sz w:val="22"/>
          <w:szCs w:val="22"/>
        </w:rPr>
        <w:t xml:space="preserve">, azaz </w:t>
      </w:r>
      <w:r w:rsidR="00FC7202">
        <w:rPr>
          <w:sz w:val="22"/>
          <w:szCs w:val="22"/>
        </w:rPr>
        <w:t>----</w:t>
      </w:r>
      <w:r w:rsidRPr="00E57858">
        <w:rPr>
          <w:b/>
          <w:sz w:val="22"/>
          <w:szCs w:val="22"/>
        </w:rPr>
        <w:t xml:space="preserve"> </w:t>
      </w:r>
      <w:r w:rsidRPr="00E57858">
        <w:rPr>
          <w:sz w:val="22"/>
          <w:szCs w:val="22"/>
        </w:rPr>
        <w:t>(</w:t>
      </w:r>
      <w:r w:rsidR="00FC7202">
        <w:rPr>
          <w:sz w:val="22"/>
          <w:szCs w:val="22"/>
        </w:rPr>
        <w:t>-----</w:t>
      </w:r>
      <w:r w:rsidRPr="00E57858">
        <w:rPr>
          <w:sz w:val="22"/>
          <w:szCs w:val="22"/>
        </w:rPr>
        <w:t>)</w:t>
      </w:r>
      <w:r w:rsidRPr="00E57858">
        <w:rPr>
          <w:b/>
          <w:sz w:val="22"/>
          <w:szCs w:val="22"/>
        </w:rPr>
        <w:t xml:space="preserve"> arányú</w:t>
      </w:r>
      <w:r w:rsidRPr="00E57858" w:rsidDel="00111076">
        <w:rPr>
          <w:b/>
          <w:sz w:val="22"/>
          <w:szCs w:val="22"/>
        </w:rPr>
        <w:t xml:space="preserve"> </w:t>
      </w:r>
      <w:r w:rsidRPr="00E57858">
        <w:rPr>
          <w:b/>
          <w:sz w:val="22"/>
          <w:szCs w:val="22"/>
        </w:rPr>
        <w:t xml:space="preserve">tulajdonosa </w:t>
      </w:r>
      <w:r w:rsidRPr="00E57858">
        <w:rPr>
          <w:b/>
          <w:color w:val="000000"/>
          <w:sz w:val="22"/>
          <w:szCs w:val="22"/>
        </w:rPr>
        <w:t>--- </w:t>
      </w:r>
      <w:r>
        <w:rPr>
          <w:sz w:val="22"/>
          <w:szCs w:val="22"/>
        </w:rPr>
        <w:tab/>
      </w:r>
    </w:p>
    <w:p w:rsidR="007525A8" w:rsidRDefault="007525A8" w:rsidP="007525A8">
      <w:pPr>
        <w:widowControl w:val="0"/>
        <w:tabs>
          <w:tab w:val="left" w:leader="hyphen" w:pos="9071"/>
        </w:tabs>
        <w:jc w:val="both"/>
        <w:rPr>
          <w:sz w:val="22"/>
          <w:szCs w:val="22"/>
        </w:rPr>
      </w:pPr>
      <w:r w:rsidRPr="00E57858">
        <w:rPr>
          <w:b/>
          <w:sz w:val="22"/>
          <w:szCs w:val="22"/>
        </w:rPr>
        <w:t xml:space="preserve">Jelzálogjog bejegyzés ranghelye: </w:t>
      </w:r>
      <w:r w:rsidRPr="00E57858">
        <w:rPr>
          <w:b/>
          <w:i/>
          <w:sz w:val="22"/>
          <w:szCs w:val="22"/>
          <w:u w:val="single"/>
        </w:rPr>
        <w:t>első</w:t>
      </w:r>
      <w:r w:rsidRPr="00E57858">
        <w:rPr>
          <w:b/>
          <w:sz w:val="22"/>
          <w:szCs w:val="22"/>
          <w:u w:val="single"/>
        </w:rPr>
        <w:t xml:space="preserve"> ranghelyi jelzálogjog</w:t>
      </w:r>
      <w:r>
        <w:rPr>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2</w:t>
      </w:r>
      <w:r w:rsidRPr="00E57858">
        <w:rPr>
          <w:b/>
          <w:sz w:val="22"/>
          <w:szCs w:val="22"/>
        </w:rPr>
        <w:t>.</w:t>
      </w:r>
      <w:r w:rsidRPr="002F74A7">
        <w:rPr>
          <w:b/>
          <w:color w:val="0000FF"/>
          <w:sz w:val="22"/>
          <w:szCs w:val="22"/>
        </w:rPr>
        <w:t>2</w:t>
      </w:r>
      <w:r w:rsidRPr="00E57858">
        <w:rPr>
          <w:b/>
          <w:sz w:val="22"/>
          <w:szCs w:val="22"/>
        </w:rPr>
        <w:t xml:space="preserve">. Cím: </w:t>
      </w:r>
      <w:r w:rsidR="00FC7202">
        <w:rPr>
          <w:b/>
          <w:color w:val="0000FF"/>
          <w:sz w:val="22"/>
          <w:szCs w:val="22"/>
        </w:rPr>
        <w:t>-----</w:t>
      </w:r>
      <w:r w:rsidRPr="00E57858">
        <w:rPr>
          <w:b/>
          <w:sz w:val="22"/>
          <w:szCs w:val="22"/>
        </w:rPr>
        <w:t>.</w:t>
      </w:r>
      <w:r>
        <w:rPr>
          <w:sz w:val="22"/>
          <w:szCs w:val="22"/>
        </w:rPr>
        <w:tab/>
      </w:r>
    </w:p>
    <w:p w:rsidR="007525A8" w:rsidRPr="00E57858" w:rsidRDefault="007525A8" w:rsidP="007525A8">
      <w:pPr>
        <w:widowControl w:val="0"/>
        <w:tabs>
          <w:tab w:val="left" w:leader="hyphen" w:pos="9071"/>
        </w:tabs>
        <w:jc w:val="both"/>
        <w:rPr>
          <w:sz w:val="22"/>
          <w:szCs w:val="22"/>
        </w:rPr>
      </w:pPr>
      <w:r w:rsidRPr="00E57858">
        <w:rPr>
          <w:b/>
          <w:sz w:val="22"/>
          <w:szCs w:val="22"/>
        </w:rPr>
        <w:t xml:space="preserve">Helyrajzi szám: </w:t>
      </w:r>
      <w:r w:rsidR="00FC7202">
        <w:rPr>
          <w:b/>
          <w:sz w:val="22"/>
          <w:szCs w:val="22"/>
        </w:rPr>
        <w:t>------</w:t>
      </w:r>
      <w:r w:rsidRPr="00E57858">
        <w:rPr>
          <w:b/>
          <w:color w:val="0000FF"/>
          <w:sz w:val="22"/>
          <w:szCs w:val="22"/>
        </w:rPr>
        <w:t xml:space="preserve"> helyrajzi szám</w:t>
      </w:r>
      <w:r>
        <w:rPr>
          <w:sz w:val="22"/>
          <w:szCs w:val="22"/>
        </w:rPr>
        <w:tab/>
      </w:r>
    </w:p>
    <w:p w:rsidR="007525A8" w:rsidRPr="00E57858" w:rsidRDefault="007525A8" w:rsidP="007525A8">
      <w:pPr>
        <w:widowControl w:val="0"/>
        <w:tabs>
          <w:tab w:val="left" w:leader="hyphen" w:pos="9071"/>
        </w:tabs>
        <w:jc w:val="both"/>
        <w:rPr>
          <w:sz w:val="22"/>
          <w:szCs w:val="22"/>
        </w:rPr>
      </w:pPr>
      <w:r w:rsidRPr="00E57858">
        <w:rPr>
          <w:b/>
          <w:sz w:val="22"/>
          <w:szCs w:val="22"/>
        </w:rPr>
        <w:t xml:space="preserve">Ingatlan-nyilvántartási megnevezése: </w:t>
      </w:r>
      <w:r w:rsidR="00FC7202">
        <w:rPr>
          <w:b/>
          <w:sz w:val="22"/>
          <w:szCs w:val="22"/>
        </w:rPr>
        <w:t>-----</w:t>
      </w:r>
      <w:r w:rsidRPr="00E57858">
        <w:rPr>
          <w:b/>
          <w:sz w:val="22"/>
          <w:szCs w:val="22"/>
        </w:rPr>
        <w:t>,</w:t>
      </w:r>
      <w:r>
        <w:rPr>
          <w:sz w:val="22"/>
          <w:szCs w:val="22"/>
        </w:rPr>
        <w:tab/>
      </w:r>
    </w:p>
    <w:p w:rsidR="007525A8" w:rsidRPr="00E57858" w:rsidRDefault="007525A8" w:rsidP="007525A8">
      <w:pPr>
        <w:widowControl w:val="0"/>
        <w:tabs>
          <w:tab w:val="left" w:leader="hyphen" w:pos="9071"/>
        </w:tabs>
        <w:jc w:val="both"/>
        <w:rPr>
          <w:sz w:val="22"/>
          <w:szCs w:val="22"/>
        </w:rPr>
      </w:pPr>
      <w:r w:rsidRPr="00E57858">
        <w:rPr>
          <w:b/>
          <w:sz w:val="22"/>
          <w:szCs w:val="22"/>
        </w:rPr>
        <w:t xml:space="preserve">Terhelt tulajdoni hányad: </w:t>
      </w:r>
      <w:r w:rsidR="00FC7202">
        <w:rPr>
          <w:b/>
          <w:color w:val="0000FF"/>
          <w:sz w:val="22"/>
          <w:szCs w:val="22"/>
        </w:rPr>
        <w:t>----</w:t>
      </w:r>
      <w:r w:rsidRPr="00E57858">
        <w:rPr>
          <w:sz w:val="22"/>
          <w:szCs w:val="22"/>
        </w:rPr>
        <w:t xml:space="preserve">, azaz </w:t>
      </w:r>
      <w:r w:rsidR="00FC7202">
        <w:rPr>
          <w:sz w:val="22"/>
          <w:szCs w:val="22"/>
        </w:rPr>
        <w:t>-</w:t>
      </w:r>
      <w:r w:rsidRPr="00E57858">
        <w:rPr>
          <w:sz w:val="22"/>
          <w:szCs w:val="22"/>
        </w:rPr>
        <w:t xml:space="preserve"> per </w:t>
      </w:r>
      <w:r w:rsidR="00FC7202">
        <w:rPr>
          <w:sz w:val="22"/>
          <w:szCs w:val="22"/>
        </w:rPr>
        <w:t>-</w:t>
      </w:r>
      <w:r w:rsidRPr="00E57858">
        <w:rPr>
          <w:b/>
          <w:sz w:val="22"/>
          <w:szCs w:val="22"/>
        </w:rPr>
        <w:t xml:space="preserve"> </w:t>
      </w:r>
      <w:r w:rsidRPr="00E57858">
        <w:rPr>
          <w:sz w:val="22"/>
          <w:szCs w:val="22"/>
        </w:rPr>
        <w:t>(</w:t>
      </w:r>
      <w:r w:rsidR="00FC7202">
        <w:rPr>
          <w:sz w:val="22"/>
          <w:szCs w:val="22"/>
        </w:rPr>
        <w:t>---</w:t>
      </w:r>
      <w:r w:rsidRPr="00E57858">
        <w:rPr>
          <w:sz w:val="22"/>
          <w:szCs w:val="22"/>
        </w:rPr>
        <w:t>)</w:t>
      </w:r>
      <w:r w:rsidRPr="00E57858">
        <w:rPr>
          <w:b/>
          <w:sz w:val="22"/>
          <w:szCs w:val="22"/>
        </w:rPr>
        <w:t xml:space="preserve"> arányú</w:t>
      </w:r>
      <w:r w:rsidRPr="00E57858" w:rsidDel="00111076">
        <w:rPr>
          <w:b/>
          <w:sz w:val="22"/>
          <w:szCs w:val="22"/>
        </w:rPr>
        <w:t xml:space="preserve"> </w:t>
      </w:r>
      <w:r w:rsidRPr="00E57858">
        <w:rPr>
          <w:b/>
          <w:sz w:val="22"/>
          <w:szCs w:val="22"/>
        </w:rPr>
        <w:t xml:space="preserve">tulajdonosa </w:t>
      </w:r>
      <w:r w:rsidRPr="00E57858">
        <w:rPr>
          <w:b/>
          <w:color w:val="000000"/>
          <w:sz w:val="22"/>
          <w:szCs w:val="22"/>
        </w:rPr>
        <w:t>--- </w:t>
      </w:r>
      <w:r>
        <w:rPr>
          <w:sz w:val="22"/>
          <w:szCs w:val="22"/>
        </w:rPr>
        <w:tab/>
      </w:r>
    </w:p>
    <w:p w:rsidR="007525A8" w:rsidRDefault="007525A8" w:rsidP="007525A8">
      <w:pPr>
        <w:widowControl w:val="0"/>
        <w:tabs>
          <w:tab w:val="left" w:leader="hyphen" w:pos="9071"/>
        </w:tabs>
        <w:jc w:val="both"/>
        <w:rPr>
          <w:sz w:val="22"/>
          <w:szCs w:val="22"/>
        </w:rPr>
      </w:pPr>
      <w:r w:rsidRPr="00E57858">
        <w:rPr>
          <w:b/>
          <w:sz w:val="22"/>
          <w:szCs w:val="22"/>
        </w:rPr>
        <w:t xml:space="preserve">Jelzálogjog bejegyzés ranghelye: </w:t>
      </w:r>
      <w:r w:rsidRPr="00E57858">
        <w:rPr>
          <w:b/>
          <w:i/>
          <w:sz w:val="22"/>
          <w:szCs w:val="22"/>
          <w:u w:val="single"/>
        </w:rPr>
        <w:t>első</w:t>
      </w:r>
      <w:r w:rsidRPr="00E57858">
        <w:rPr>
          <w:b/>
          <w:sz w:val="22"/>
          <w:szCs w:val="22"/>
          <w:u w:val="single"/>
        </w:rPr>
        <w:t xml:space="preserve"> ranghelyi jelzálogjog</w:t>
      </w:r>
      <w:r>
        <w:rPr>
          <w:sz w:val="22"/>
          <w:szCs w:val="22"/>
        </w:rPr>
        <w:tab/>
      </w:r>
    </w:p>
    <w:p w:rsidR="007525A8" w:rsidRPr="00E57858" w:rsidRDefault="007525A8" w:rsidP="007525A8">
      <w:pPr>
        <w:pStyle w:val="Szvegtrzs"/>
        <w:widowControl w:val="0"/>
        <w:shd w:val="clear" w:color="auto" w:fill="FFFFFF"/>
        <w:tabs>
          <w:tab w:val="left" w:leader="hyphen" w:pos="9071"/>
        </w:tabs>
        <w:rPr>
          <w:sz w:val="22"/>
          <w:szCs w:val="22"/>
        </w:rPr>
      </w:pPr>
      <w:r w:rsidRPr="002F74A7">
        <w:rPr>
          <w:color w:val="0000FF"/>
          <w:sz w:val="22"/>
          <w:szCs w:val="22"/>
        </w:rPr>
        <w:t>3</w:t>
      </w:r>
      <w:r w:rsidRPr="00E57858">
        <w:rPr>
          <w:sz w:val="22"/>
          <w:szCs w:val="22"/>
        </w:rPr>
        <w:t>. A Zálogkötelezett kijelenti, hogy a fedezeti Ingatlan per-, teher- és igénymentes.--- </w:t>
      </w:r>
      <w:r>
        <w:rPr>
          <w:sz w:val="22"/>
          <w:szCs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t>3</w:t>
      </w:r>
      <w:r>
        <w:rPr>
          <w:color w:val="0000FF"/>
          <w:sz w:val="22"/>
          <w:szCs w:val="22"/>
        </w:rPr>
        <w:t>.</w:t>
      </w:r>
      <w:r w:rsidRPr="002F74A7">
        <w:rPr>
          <w:color w:val="0000FF"/>
          <w:sz w:val="22"/>
          <w:szCs w:val="22"/>
        </w:rPr>
        <w:t>1</w:t>
      </w:r>
      <w:r w:rsidRPr="00E57858">
        <w:rPr>
          <w:color w:val="0000FF"/>
          <w:sz w:val="22"/>
          <w:szCs w:val="22"/>
        </w:rPr>
        <w:t>.</w:t>
      </w:r>
      <w:r w:rsidRPr="00E57858">
        <w:rPr>
          <w:b/>
          <w:sz w:val="22"/>
          <w:szCs w:val="22"/>
        </w:rPr>
        <w:t xml:space="preserve"> A Zálogkötelezett ezennel lemond arról a jogáról, hogy a már bejegyzett, későbbiekben megszűnő jelzálogjog ranghelyén újabb jelzálogjogot alapítson, illetőleg hogy a megszűnő jelzálogjog ranghelyét fenntartsa.</w:t>
      </w:r>
      <w:r>
        <w:rPr>
          <w:sz w:val="22"/>
          <w:szCs w:val="22"/>
        </w:rPr>
        <w:tab/>
      </w:r>
    </w:p>
    <w:p w:rsidR="007525A8" w:rsidRPr="00E57858" w:rsidRDefault="007525A8" w:rsidP="007525A8">
      <w:pPr>
        <w:widowControl w:val="0"/>
        <w:tabs>
          <w:tab w:val="left" w:leader="hyphen" w:pos="9071"/>
        </w:tabs>
        <w:jc w:val="both"/>
        <w:rPr>
          <w:sz w:val="22"/>
          <w:szCs w:val="22"/>
        </w:rPr>
      </w:pPr>
      <w:r w:rsidRPr="00E57858">
        <w:rPr>
          <w:color w:val="000000"/>
          <w:sz w:val="22"/>
        </w:rPr>
        <w:t>A</w:t>
      </w:r>
      <w:r w:rsidRPr="00E57858">
        <w:rPr>
          <w:b/>
          <w:bCs/>
          <w:color w:val="000000"/>
          <w:sz w:val="22"/>
        </w:rPr>
        <w:t xml:space="preserve"> </w:t>
      </w:r>
      <w:r w:rsidRPr="00E57858">
        <w:rPr>
          <w:color w:val="000000"/>
          <w:sz w:val="22"/>
        </w:rPr>
        <w:t>Zálogkötelezett kötelezi magát annak tűrésére, hogy a</w:t>
      </w:r>
      <w:r w:rsidRPr="00E57858">
        <w:rPr>
          <w:b/>
          <w:bCs/>
          <w:color w:val="000000"/>
          <w:sz w:val="22"/>
        </w:rPr>
        <w:t xml:space="preserve"> </w:t>
      </w:r>
      <w:r w:rsidRPr="00E57858">
        <w:rPr>
          <w:color w:val="000000"/>
          <w:sz w:val="22"/>
        </w:rPr>
        <w:t>Zálogjogosult a követelésének biztosítására szolgáló zálogtárgyból</w:t>
      </w:r>
      <w:r w:rsidRPr="00E57858">
        <w:rPr>
          <w:b/>
          <w:bCs/>
          <w:color w:val="000000"/>
          <w:sz w:val="22"/>
        </w:rPr>
        <w:t xml:space="preserve"> </w:t>
      </w:r>
      <w:r w:rsidRPr="00E57858">
        <w:rPr>
          <w:color w:val="000000"/>
          <w:sz w:val="22"/>
        </w:rPr>
        <w:t>kielégítést</w:t>
      </w:r>
      <w:r w:rsidRPr="00E57858">
        <w:rPr>
          <w:b/>
          <w:bCs/>
          <w:color w:val="000000"/>
          <w:sz w:val="22"/>
        </w:rPr>
        <w:t xml:space="preserve"> </w:t>
      </w:r>
      <w:r w:rsidRPr="00E57858">
        <w:rPr>
          <w:color w:val="000000"/>
          <w:sz w:val="22"/>
        </w:rPr>
        <w:t>keressen, amennyiben az Adós nem teljesíti a zálogjoggal</w:t>
      </w:r>
      <w:r w:rsidRPr="00E57858">
        <w:rPr>
          <w:b/>
          <w:bCs/>
          <w:color w:val="000000"/>
          <w:sz w:val="22"/>
        </w:rPr>
        <w:t xml:space="preserve"> </w:t>
      </w:r>
      <w:r w:rsidRPr="00E57858">
        <w:rPr>
          <w:color w:val="000000"/>
          <w:sz w:val="22"/>
        </w:rPr>
        <w:t>biztosított</w:t>
      </w:r>
      <w:r w:rsidRPr="00E57858">
        <w:rPr>
          <w:b/>
          <w:bCs/>
          <w:color w:val="000000"/>
          <w:sz w:val="22"/>
        </w:rPr>
        <w:t xml:space="preserve"> </w:t>
      </w:r>
      <w:r w:rsidRPr="00E57858">
        <w:rPr>
          <w:color w:val="000000"/>
          <w:sz w:val="22"/>
        </w:rPr>
        <w:t>tartozását (ideértve a felmondással esedékessé tett tartozásokat is), avagy ha egyéb okból</w:t>
      </w:r>
      <w:r w:rsidRPr="00E57858">
        <w:rPr>
          <w:b/>
          <w:bCs/>
          <w:color w:val="000000"/>
          <w:sz w:val="22"/>
        </w:rPr>
        <w:t xml:space="preserve"> </w:t>
      </w:r>
      <w:r w:rsidRPr="00E57858">
        <w:rPr>
          <w:color w:val="000000"/>
          <w:sz w:val="22"/>
        </w:rPr>
        <w:t>a Zálogjogosultnak a zálogból való kielégítési joga megnyílt.</w:t>
      </w:r>
      <w:r>
        <w:rPr>
          <w:sz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t>3</w:t>
      </w:r>
      <w:r>
        <w:rPr>
          <w:color w:val="0000FF"/>
          <w:sz w:val="22"/>
          <w:szCs w:val="22"/>
        </w:rPr>
        <w:t>.</w:t>
      </w:r>
      <w:r w:rsidRPr="002F74A7">
        <w:rPr>
          <w:color w:val="0000FF"/>
          <w:sz w:val="22"/>
          <w:szCs w:val="22"/>
        </w:rPr>
        <w:t>2</w:t>
      </w:r>
      <w:r w:rsidRPr="00E57858">
        <w:rPr>
          <w:color w:val="0000FF"/>
          <w:sz w:val="22"/>
          <w:szCs w:val="22"/>
        </w:rPr>
        <w:t>.</w:t>
      </w:r>
      <w:r w:rsidRPr="00E57858">
        <w:rPr>
          <w:b/>
          <w:sz w:val="22"/>
          <w:szCs w:val="22"/>
        </w:rPr>
        <w:t xml:space="preserve"> </w:t>
      </w:r>
      <w:r w:rsidRPr="00E57858">
        <w:rPr>
          <w:sz w:val="22"/>
          <w:szCs w:val="22"/>
        </w:rPr>
        <w:t>Zálogkötelezett kötelezettséget vállal arra, hogy sem közvetve sem közvetlenül az Ingatlant nem idegeníti el, nem terheli meg, gazdasági társaságba nem apportálja, bérbe nem adja, használatát semmilyen jogcímen nem engedi át még időlegesen sem harmadik személynek, kivéve, ha a Zálogjogosult előzetes, írásbeli hozzájárulását megszerezte. A fenti kötelezettségvállalások nem teljesítése a Kölcsönszerződés azonnali hatályú felmondására ad okot.</w:t>
      </w:r>
      <w:r>
        <w:rPr>
          <w:sz w:val="22"/>
          <w:szCs w:val="22"/>
        </w:rPr>
        <w:tab/>
      </w:r>
    </w:p>
    <w:p w:rsidR="007525A8" w:rsidRPr="00E57858" w:rsidRDefault="007525A8" w:rsidP="007525A8">
      <w:pPr>
        <w:widowControl w:val="0"/>
        <w:tabs>
          <w:tab w:val="left" w:leader="hyphen" w:pos="9071"/>
        </w:tabs>
        <w:jc w:val="both"/>
        <w:rPr>
          <w:sz w:val="22"/>
          <w:szCs w:val="22"/>
        </w:rPr>
      </w:pPr>
      <w:r w:rsidRPr="00E57858">
        <w:rPr>
          <w:sz w:val="22"/>
          <w:szCs w:val="22"/>
        </w:rPr>
        <w:t>Zálogkötelezett köteles a zálogtárgyra kötött vagyonbiztosítás díjának fizetését a Zálogjogosult felé folyamatosan igazolni. Ezen kötelezettség elmulasztása súlyos szerződésszegés a Kölcsönszerződés szempontjából, és annak azonnali hatályú felmondására ad okot.</w:t>
      </w:r>
      <w:r>
        <w:rPr>
          <w:sz w:val="22"/>
          <w:szCs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t>4</w:t>
      </w:r>
      <w:r w:rsidRPr="00E57858">
        <w:rPr>
          <w:sz w:val="22"/>
          <w:szCs w:val="22"/>
        </w:rPr>
        <w:t xml:space="preserve">. </w:t>
      </w:r>
      <w:proofErr w:type="gramStart"/>
      <w:r w:rsidRPr="00E57858">
        <w:rPr>
          <w:sz w:val="22"/>
          <w:szCs w:val="22"/>
        </w:rPr>
        <w:t>A Zálogkötelezett tudomásul veszi, hogy a Zálogjogosult, mint Hitelező a választása szerint jogosult a Zálogtárgy értékcsökkenése vagy elpusztulása esetén járó biztosítási összeget, kártérítést, más értéket vagy ezekre vonatkozó követelést (a továbbiakban együttesen: biztosítási összeget) a vele szemben a Kölcsönszerződés alapján fennálló lejárt tartozásba beszámítani, és csak a biztosítási összeg beszámítását követően esetlegesen fennmaradó részt – amennyiben ez a biztosított követelés kielégítését nem veszélyezteti – a Zálogkötelezett rendelkezésére bocsátani a biztosított vagyontárgy helyreállítása</w:t>
      </w:r>
      <w:proofErr w:type="gramEnd"/>
      <w:r w:rsidRPr="00E57858">
        <w:rPr>
          <w:sz w:val="22"/>
          <w:szCs w:val="22"/>
        </w:rPr>
        <w:t xml:space="preserve"> </w:t>
      </w:r>
      <w:proofErr w:type="gramStart"/>
      <w:r w:rsidRPr="00E57858">
        <w:rPr>
          <w:sz w:val="22"/>
          <w:szCs w:val="22"/>
        </w:rPr>
        <w:t>érdekében</w:t>
      </w:r>
      <w:proofErr w:type="gramEnd"/>
      <w:r w:rsidRPr="00E57858">
        <w:rPr>
          <w:sz w:val="22"/>
          <w:szCs w:val="22"/>
        </w:rPr>
        <w:t>.</w:t>
      </w:r>
      <w:r>
        <w:rPr>
          <w:sz w:val="22"/>
          <w:szCs w:val="22"/>
        </w:rPr>
        <w:tab/>
      </w:r>
    </w:p>
    <w:p w:rsidR="007525A8" w:rsidRPr="00E57858" w:rsidRDefault="007525A8" w:rsidP="007525A8">
      <w:pPr>
        <w:widowControl w:val="0"/>
        <w:tabs>
          <w:tab w:val="left" w:leader="hyphen" w:pos="9071"/>
        </w:tabs>
        <w:jc w:val="both"/>
        <w:rPr>
          <w:sz w:val="22"/>
          <w:szCs w:val="22"/>
        </w:rPr>
      </w:pPr>
      <w:r w:rsidRPr="00E57858">
        <w:rPr>
          <w:sz w:val="22"/>
          <w:szCs w:val="22"/>
        </w:rPr>
        <w:t>Amennyiben a fenti beszámításra nem kerül sor, a Zálogkötelezett jogosult a zálogtárgy helyébe lépett biztosítási összeget a Hitelező engedélyével a zálogtárgy helyreállítására fordítani, ha ez a biztosított követelés kielégítését nem veszélyezteti.</w:t>
      </w:r>
      <w:r>
        <w:rPr>
          <w:sz w:val="22"/>
          <w:szCs w:val="22"/>
        </w:rPr>
        <w:tab/>
      </w:r>
    </w:p>
    <w:p w:rsidR="007525A8" w:rsidRPr="00E57858" w:rsidRDefault="007525A8" w:rsidP="007525A8">
      <w:pPr>
        <w:widowControl w:val="0"/>
        <w:tabs>
          <w:tab w:val="left" w:leader="hyphen" w:pos="9071"/>
        </w:tabs>
        <w:jc w:val="both"/>
        <w:rPr>
          <w:sz w:val="22"/>
          <w:szCs w:val="22"/>
        </w:rPr>
      </w:pPr>
      <w:r w:rsidRPr="002F74A7">
        <w:rPr>
          <w:color w:val="0000FF"/>
          <w:sz w:val="22"/>
          <w:szCs w:val="22"/>
        </w:rPr>
        <w:t>5</w:t>
      </w:r>
      <w:r w:rsidRPr="00E57858">
        <w:rPr>
          <w:sz w:val="22"/>
          <w:szCs w:val="22"/>
        </w:rPr>
        <w:t xml:space="preserve">. A Zálogkötelezett kijelenti, hogy a </w:t>
      </w:r>
      <w:r w:rsidRPr="002F74A7">
        <w:rPr>
          <w:color w:val="0000FF"/>
          <w:sz w:val="22"/>
          <w:szCs w:val="22"/>
        </w:rPr>
        <w:t>2</w:t>
      </w:r>
      <w:r w:rsidRPr="00E57858">
        <w:rPr>
          <w:sz w:val="22"/>
          <w:szCs w:val="22"/>
        </w:rPr>
        <w:t>.</w:t>
      </w:r>
      <w:r w:rsidRPr="002F74A7">
        <w:rPr>
          <w:color w:val="0000FF"/>
          <w:sz w:val="22"/>
          <w:szCs w:val="22"/>
        </w:rPr>
        <w:t>1</w:t>
      </w:r>
      <w:r w:rsidRPr="00E57858">
        <w:rPr>
          <w:sz w:val="22"/>
          <w:szCs w:val="22"/>
        </w:rPr>
        <w:t xml:space="preserve">. </w:t>
      </w:r>
      <w:r>
        <w:rPr>
          <w:sz w:val="22"/>
          <w:szCs w:val="22"/>
        </w:rPr>
        <w:t xml:space="preserve">és </w:t>
      </w:r>
      <w:r w:rsidRPr="002F74A7">
        <w:rPr>
          <w:color w:val="0000FF"/>
          <w:sz w:val="22"/>
          <w:szCs w:val="22"/>
        </w:rPr>
        <w:t>2</w:t>
      </w:r>
      <w:r>
        <w:rPr>
          <w:sz w:val="22"/>
          <w:szCs w:val="22"/>
        </w:rPr>
        <w:t>.</w:t>
      </w:r>
      <w:r w:rsidRPr="002F74A7">
        <w:rPr>
          <w:color w:val="0000FF"/>
          <w:sz w:val="22"/>
          <w:szCs w:val="22"/>
        </w:rPr>
        <w:t>2</w:t>
      </w:r>
      <w:r>
        <w:rPr>
          <w:sz w:val="22"/>
          <w:szCs w:val="22"/>
        </w:rPr>
        <w:t xml:space="preserve">. </w:t>
      </w:r>
      <w:r w:rsidRPr="00E57858">
        <w:rPr>
          <w:sz w:val="22"/>
          <w:szCs w:val="22"/>
        </w:rPr>
        <w:t>pontban megjelölt ingatlan</w:t>
      </w:r>
      <w:r>
        <w:rPr>
          <w:sz w:val="22"/>
          <w:szCs w:val="22"/>
        </w:rPr>
        <w:t>ok</w:t>
      </w:r>
      <w:r w:rsidRPr="00E57858">
        <w:rPr>
          <w:sz w:val="22"/>
          <w:szCs w:val="22"/>
        </w:rPr>
        <w:t>, mint a jelen kölcsönszerződés zálogtárgya</w:t>
      </w:r>
      <w:r>
        <w:rPr>
          <w:sz w:val="22"/>
          <w:szCs w:val="22"/>
        </w:rPr>
        <w:t>i</w:t>
      </w:r>
      <w:r w:rsidRPr="00E57858">
        <w:rPr>
          <w:sz w:val="22"/>
          <w:szCs w:val="22"/>
        </w:rPr>
        <w:t xml:space="preserve"> felett – a jelen kölcsönszerződést biztosító jelzálogjog ingatlan-nyilvántartási bejegyzéséhez szükséges – rendelkezési joga fennáll, illetőleg a jelzálogjog bejegyzésére irányadó időpontban a jelzálogjog ingatlan-nyilvántartási bejegyzéséhez szükséges rendelkezési joga fenn fog állni.</w:t>
      </w:r>
      <w:r w:rsidRPr="00E57858">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2F74A7">
        <w:rPr>
          <w:b/>
          <w:color w:val="0000FF"/>
          <w:sz w:val="22"/>
          <w:szCs w:val="22"/>
        </w:rPr>
        <w:lastRenderedPageBreak/>
        <w:t>9</w:t>
      </w:r>
      <w:r w:rsidRPr="00E57858">
        <w:rPr>
          <w:b/>
          <w:sz w:val="22"/>
          <w:szCs w:val="22"/>
        </w:rPr>
        <w:t>. FELTÉTLEN ÉS VISSZAVONHATATLAN BEJEGYZÉSI ENGEDÉLY</w:t>
      </w:r>
      <w:r>
        <w:rPr>
          <w:sz w:val="22"/>
          <w:szCs w:val="22"/>
        </w:rPr>
        <w:tab/>
      </w:r>
    </w:p>
    <w:p w:rsidR="007525A8" w:rsidRPr="00E57858" w:rsidRDefault="007525A8" w:rsidP="007525A8">
      <w:pPr>
        <w:widowControl w:val="0"/>
        <w:shd w:val="clear" w:color="auto" w:fill="FFFFFF"/>
        <w:tabs>
          <w:tab w:val="left" w:leader="hyphen" w:pos="9071"/>
        </w:tabs>
        <w:jc w:val="both"/>
        <w:rPr>
          <w:sz w:val="22"/>
          <w:szCs w:val="22"/>
        </w:rPr>
      </w:pPr>
      <w:r w:rsidRPr="00E57858">
        <w:rPr>
          <w:sz w:val="22"/>
          <w:szCs w:val="22"/>
        </w:rPr>
        <w:t xml:space="preserve">A Zálogkötelezett feltétlen és visszavonhatatlan hozzájárulását adja, és egyben kötelezi magát annak tűrésére, hogy a jelzálogjoggal terhelt ingatlanra a </w:t>
      </w:r>
      <w:r w:rsidRPr="00E57858">
        <w:rPr>
          <w:b/>
          <w:sz w:val="22"/>
          <w:szCs w:val="22"/>
        </w:rPr>
        <w:t>jelzálogjog</w:t>
      </w:r>
      <w:r w:rsidRPr="00E57858">
        <w:rPr>
          <w:sz w:val="22"/>
          <w:szCs w:val="22"/>
        </w:rPr>
        <w:t xml:space="preserve"> az ingatlan-nyilvántartásba a Jelzálogszerződésben foglaltak szerint bejegyzést nyerjen.</w:t>
      </w:r>
      <w:r>
        <w:rPr>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9</w:t>
      </w:r>
      <w:r w:rsidRPr="00E57858">
        <w:rPr>
          <w:b/>
          <w:color w:val="0000FF"/>
          <w:sz w:val="22"/>
          <w:szCs w:val="22"/>
        </w:rPr>
        <w:t>.</w:t>
      </w:r>
      <w:r w:rsidRPr="002F74A7">
        <w:rPr>
          <w:b/>
          <w:color w:val="0000FF"/>
          <w:sz w:val="22"/>
          <w:szCs w:val="22"/>
        </w:rPr>
        <w:t>1</w:t>
      </w:r>
      <w:r w:rsidRPr="00E57858">
        <w:rPr>
          <w:sz w:val="22"/>
          <w:szCs w:val="22"/>
        </w:rPr>
        <w:t>. A Jelzálogszerződés időtartama alatt az Ingatlanon végzett valamennyi új beruházás, fejlesztés kiegészítés, amely az Ingatlan tartozékává válik, a jelzálogjog hatálya alá tartozik. A jelzálogjog kiterjed az Ingatlan valamennyi törvényes és tényleges tartozékára.</w:t>
      </w:r>
      <w:r>
        <w:rPr>
          <w:sz w:val="22"/>
          <w:szCs w:val="22"/>
        </w:rPr>
        <w:tab/>
      </w:r>
    </w:p>
    <w:p w:rsidR="007525A8" w:rsidRPr="00E57858" w:rsidRDefault="007525A8" w:rsidP="007525A8">
      <w:pPr>
        <w:pStyle w:val="Cmsor4"/>
        <w:keepNext w:val="0"/>
        <w:widowControl w:val="0"/>
        <w:numPr>
          <w:ilvl w:val="3"/>
          <w:numId w:val="0"/>
        </w:numPr>
        <w:tabs>
          <w:tab w:val="left" w:leader="hyphen" w:pos="9071"/>
        </w:tabs>
        <w:spacing w:before="0" w:after="0"/>
        <w:jc w:val="both"/>
        <w:rPr>
          <w:b w:val="0"/>
          <w:sz w:val="22"/>
          <w:szCs w:val="22"/>
        </w:rPr>
      </w:pPr>
      <w:r w:rsidRPr="002F74A7">
        <w:rPr>
          <w:color w:val="0000FF"/>
          <w:sz w:val="22"/>
          <w:szCs w:val="22"/>
        </w:rPr>
        <w:t>9</w:t>
      </w:r>
      <w:r w:rsidRPr="00E57858">
        <w:rPr>
          <w:color w:val="0000FF"/>
          <w:sz w:val="22"/>
          <w:szCs w:val="22"/>
        </w:rPr>
        <w:t>.</w:t>
      </w:r>
      <w:r w:rsidRPr="002F74A7">
        <w:rPr>
          <w:color w:val="0000FF"/>
          <w:sz w:val="22"/>
          <w:szCs w:val="22"/>
        </w:rPr>
        <w:t>2</w:t>
      </w:r>
      <w:r w:rsidRPr="00E57858">
        <w:rPr>
          <w:b w:val="0"/>
          <w:sz w:val="22"/>
          <w:szCs w:val="22"/>
        </w:rPr>
        <w:t xml:space="preserve"> A Zálogkötelezett minden szükséges intézkedést megtesz az Ingatlan értékének ésszerű megőrzése, a rendeltetésszerű használatból, illetőleg tőle független piaci körülményekből fakadó értékcsökkenésen túli értékvesztés elkerülése céljából; az Ingatlan jó és működőképes állapotát megőrzi, a szükséges karbantartási, javítási, állagmegóvási munkákat elvégzi.</w:t>
      </w:r>
      <w:r>
        <w:rPr>
          <w:b w:val="0"/>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9</w:t>
      </w:r>
      <w:r w:rsidRPr="00E57858">
        <w:rPr>
          <w:b/>
          <w:sz w:val="22"/>
          <w:szCs w:val="22"/>
        </w:rPr>
        <w:t>.</w:t>
      </w:r>
      <w:r w:rsidRPr="002F74A7">
        <w:rPr>
          <w:b/>
          <w:color w:val="0000FF"/>
          <w:sz w:val="22"/>
          <w:szCs w:val="22"/>
        </w:rPr>
        <w:t>3</w:t>
      </w:r>
      <w:r w:rsidRPr="00E57858">
        <w:rPr>
          <w:b/>
          <w:sz w:val="22"/>
          <w:szCs w:val="22"/>
        </w:rPr>
        <w:t xml:space="preserve">. </w:t>
      </w:r>
      <w:r w:rsidRPr="00E57858">
        <w:rPr>
          <w:sz w:val="22"/>
          <w:szCs w:val="22"/>
        </w:rPr>
        <w:t>Ha a Zálogkötelezett vagy harmadik személy a Zálogtárgy épségét veszélyezteti, a Hitelező gyakorolhatja a károsodás veszélye esetén a veszélyeztetettet törvény alapján megillető jogokat.</w:t>
      </w:r>
      <w:r>
        <w:rPr>
          <w:sz w:val="22"/>
          <w:szCs w:val="22"/>
        </w:rPr>
        <w:tab/>
      </w:r>
    </w:p>
    <w:p w:rsidR="007525A8" w:rsidRPr="00E57858" w:rsidRDefault="007525A8" w:rsidP="007525A8">
      <w:pPr>
        <w:pStyle w:val="Szvegtrzs"/>
        <w:widowControl w:val="0"/>
        <w:tabs>
          <w:tab w:val="left" w:leader="hyphen" w:pos="9071"/>
        </w:tabs>
        <w:rPr>
          <w:sz w:val="22"/>
          <w:szCs w:val="22"/>
        </w:rPr>
      </w:pPr>
      <w:r w:rsidRPr="002F74A7">
        <w:rPr>
          <w:b/>
          <w:color w:val="0000FF"/>
          <w:sz w:val="22"/>
          <w:szCs w:val="22"/>
        </w:rPr>
        <w:t>9</w:t>
      </w:r>
      <w:r w:rsidRPr="00E57858">
        <w:rPr>
          <w:b/>
          <w:color w:val="0000FF"/>
          <w:sz w:val="22"/>
          <w:szCs w:val="22"/>
        </w:rPr>
        <w:t>.</w:t>
      </w:r>
      <w:r w:rsidRPr="002F74A7">
        <w:rPr>
          <w:b/>
          <w:color w:val="0000FF"/>
          <w:sz w:val="22"/>
          <w:szCs w:val="22"/>
        </w:rPr>
        <w:t>4</w:t>
      </w:r>
      <w:r w:rsidRPr="00E57858">
        <w:rPr>
          <w:b/>
          <w:color w:val="0000FF"/>
          <w:sz w:val="22"/>
          <w:szCs w:val="22"/>
        </w:rPr>
        <w:t>.</w:t>
      </w:r>
      <w:r w:rsidRPr="00E57858">
        <w:rPr>
          <w:sz w:val="22"/>
          <w:szCs w:val="22"/>
        </w:rPr>
        <w:t xml:space="preserve"> A Felek rögzítik, hogy a Zálogjogosult a kielégítési jogának megnyílását követően a kielégítési jog gyakorlására bírósági végrehajtás útján jogosult, vagy a Zálogjogosult erre irányuló szándéka esetén az Ingatlan „egyszerűsített végrehajtási értékesítésére” is lehetőség van. Az ilyen értékesítés során az Ingatlan eladási ára nem lehet alacsonyabb az Ingatlannak a Zálogjogosult vagy az eljáró végrehajtó által kijelölt szakértő (értékbecslő) által meghatározott </w:t>
      </w:r>
      <w:proofErr w:type="spellStart"/>
      <w:r w:rsidRPr="00E57858">
        <w:rPr>
          <w:sz w:val="22"/>
          <w:szCs w:val="22"/>
        </w:rPr>
        <w:t>likvidációs</w:t>
      </w:r>
      <w:proofErr w:type="spellEnd"/>
      <w:r w:rsidRPr="00E57858">
        <w:rPr>
          <w:sz w:val="22"/>
          <w:szCs w:val="22"/>
        </w:rPr>
        <w:t xml:space="preserve"> (azonnali eladást feltételező) értékénél.</w:t>
      </w:r>
      <w:r>
        <w:rPr>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9</w:t>
      </w:r>
      <w:r w:rsidRPr="00E57858">
        <w:rPr>
          <w:b/>
          <w:color w:val="0000FF"/>
          <w:sz w:val="22"/>
          <w:szCs w:val="22"/>
        </w:rPr>
        <w:t>.</w:t>
      </w:r>
      <w:r w:rsidRPr="002F74A7">
        <w:rPr>
          <w:b/>
          <w:color w:val="0000FF"/>
          <w:sz w:val="22"/>
          <w:szCs w:val="22"/>
        </w:rPr>
        <w:t>5</w:t>
      </w:r>
      <w:r w:rsidRPr="00E57858">
        <w:rPr>
          <w:b/>
          <w:color w:val="0000FF"/>
          <w:sz w:val="22"/>
          <w:szCs w:val="22"/>
        </w:rPr>
        <w:t>.</w:t>
      </w:r>
      <w:r w:rsidRPr="00E57858">
        <w:rPr>
          <w:sz w:val="22"/>
          <w:szCs w:val="22"/>
        </w:rPr>
        <w:t xml:space="preserve"> A Hitelezőt a jelzálogjog addig illeti meg, amíg a Kölcsönszerződés Adósa az összes tartozását a Hitelező felé maradéktalanul ki nem egyenlítette. A Zálogjogosult kötelezettséget vállal, hogy a jelzálogjog megszűnését követően kiadja Zálogkötelezettnek a javára bejegyzett jelzálogjog töröltetéséhez szükséges hozzájárulást. A részére kiadott törlési engedély alapján Zálogkötelezett kötelessége az ingatlan-nyilvántartásból a jelzálogjogot töröltetni.</w:t>
      </w:r>
      <w:r>
        <w:rPr>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9</w:t>
      </w:r>
      <w:r w:rsidRPr="00E57858">
        <w:rPr>
          <w:b/>
          <w:color w:val="0000FF"/>
          <w:sz w:val="22"/>
          <w:szCs w:val="22"/>
        </w:rPr>
        <w:t>.</w:t>
      </w:r>
      <w:r w:rsidRPr="002F74A7">
        <w:rPr>
          <w:b/>
          <w:color w:val="0000FF"/>
          <w:sz w:val="22"/>
          <w:szCs w:val="22"/>
        </w:rPr>
        <w:t>6</w:t>
      </w:r>
      <w:r w:rsidRPr="00E57858">
        <w:rPr>
          <w:b/>
          <w:color w:val="0000FF"/>
          <w:sz w:val="22"/>
          <w:szCs w:val="22"/>
        </w:rPr>
        <w:t>.</w:t>
      </w:r>
      <w:r w:rsidRPr="00E57858">
        <w:rPr>
          <w:sz w:val="22"/>
          <w:szCs w:val="22"/>
        </w:rPr>
        <w:t xml:space="preserve"> A felek megállapodnak, hogy a jelen szerződéssel alapított jelzálogjog abban az esetben is változatlan tartalommal fennmarad, ha az ezzel biztosított kötelem kötelezettjének személyében változás áll be. A Zálogkötelezettek a személyes kötelezettek tartozásának átvállalásához, a tartozásnak jogszabály rendelkezése alapján történő átszállásához, a felek személyének </w:t>
      </w:r>
      <w:proofErr w:type="spellStart"/>
      <w:r w:rsidRPr="00E57858">
        <w:rPr>
          <w:sz w:val="22"/>
          <w:szCs w:val="22"/>
        </w:rPr>
        <w:t>szerződésátruházás</w:t>
      </w:r>
      <w:proofErr w:type="spellEnd"/>
      <w:r w:rsidRPr="00E57858">
        <w:rPr>
          <w:sz w:val="22"/>
          <w:szCs w:val="22"/>
        </w:rPr>
        <w:t xml:space="preserve"> folytán történő megváltozásához ezennel – már előzetesen – hozzájárulnak, azzal, hogy a </w:t>
      </w:r>
      <w:proofErr w:type="spellStart"/>
      <w:r w:rsidRPr="00E57858">
        <w:rPr>
          <w:sz w:val="22"/>
          <w:szCs w:val="22"/>
        </w:rPr>
        <w:t>zálogkötelezetti</w:t>
      </w:r>
      <w:proofErr w:type="spellEnd"/>
      <w:r w:rsidRPr="00E57858">
        <w:rPr>
          <w:sz w:val="22"/>
          <w:szCs w:val="22"/>
        </w:rPr>
        <w:t xml:space="preserve"> felelősségük ezekben az esetekben is változatlan tartalommal fennmarad.</w:t>
      </w:r>
      <w:r>
        <w:rPr>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9</w:t>
      </w:r>
      <w:r w:rsidRPr="00E57858">
        <w:rPr>
          <w:b/>
          <w:color w:val="0000FF"/>
          <w:sz w:val="22"/>
          <w:szCs w:val="22"/>
        </w:rPr>
        <w:t>.</w:t>
      </w:r>
      <w:r w:rsidRPr="002F74A7">
        <w:rPr>
          <w:b/>
          <w:color w:val="0000FF"/>
          <w:sz w:val="22"/>
          <w:szCs w:val="22"/>
        </w:rPr>
        <w:t>7</w:t>
      </w:r>
      <w:r w:rsidRPr="00E57858">
        <w:rPr>
          <w:b/>
          <w:color w:val="0000FF"/>
          <w:sz w:val="22"/>
          <w:szCs w:val="22"/>
        </w:rPr>
        <w:t>.</w:t>
      </w:r>
      <w:r w:rsidRPr="00E57858">
        <w:rPr>
          <w:sz w:val="22"/>
          <w:szCs w:val="22"/>
        </w:rPr>
        <w:t xml:space="preserve"> Amennyiben a Jelzálogszerződés bármely rendelkezését bármely bíróság vagy bármely egyéb illetékes döntőbíróság kikényszeríthetetlennek vagy érvénytelennek ítéli, akkor ez a szerződés többi rendelkezésének érvényességét, törvényességét és érvényesíthetőségét semmilyen módon nem befolyásolhatja vagy csorbíthatja. Ebben az eseten Felek mindent megtesznek, és jóhiszemű tárgyalásokat folytatnak annak érdekében, hogy az így érvénytelennek vagy érvényesíthetetlennek talált rendelkezést helyettesítő, kölcsönösen elfogadható rendelkezés feltételeit kidolgozzák.</w:t>
      </w:r>
      <w:r>
        <w:rPr>
          <w:sz w:val="22"/>
          <w:szCs w:val="22"/>
        </w:rPr>
        <w:tab/>
      </w:r>
    </w:p>
    <w:p w:rsidR="007525A8" w:rsidRPr="00E57858" w:rsidRDefault="007525A8" w:rsidP="007525A8">
      <w:pPr>
        <w:widowControl w:val="0"/>
        <w:tabs>
          <w:tab w:val="left" w:leader="hyphen" w:pos="9071"/>
        </w:tabs>
        <w:jc w:val="both"/>
        <w:rPr>
          <w:sz w:val="22"/>
          <w:szCs w:val="22"/>
        </w:rPr>
      </w:pPr>
      <w:r w:rsidRPr="002F74A7">
        <w:rPr>
          <w:b/>
          <w:bCs/>
          <w:color w:val="0000FF"/>
          <w:sz w:val="22"/>
          <w:szCs w:val="22"/>
        </w:rPr>
        <w:t>9</w:t>
      </w:r>
      <w:r w:rsidRPr="00E57858">
        <w:rPr>
          <w:b/>
          <w:bCs/>
          <w:color w:val="0000FF"/>
          <w:sz w:val="22"/>
          <w:szCs w:val="22"/>
        </w:rPr>
        <w:t>.</w:t>
      </w:r>
      <w:r w:rsidRPr="002F74A7">
        <w:rPr>
          <w:b/>
          <w:bCs/>
          <w:color w:val="0000FF"/>
          <w:sz w:val="22"/>
          <w:szCs w:val="22"/>
        </w:rPr>
        <w:t>8</w:t>
      </w:r>
      <w:r w:rsidRPr="00E57858">
        <w:rPr>
          <w:b/>
          <w:bCs/>
          <w:color w:val="0000FF"/>
          <w:sz w:val="22"/>
          <w:szCs w:val="22"/>
        </w:rPr>
        <w:t>.</w:t>
      </w:r>
      <w:r w:rsidRPr="00E57858">
        <w:rPr>
          <w:bCs/>
          <w:sz w:val="22"/>
          <w:szCs w:val="22"/>
        </w:rPr>
        <w:t xml:space="preserve"> Az ügyfelek tudomásul veszik azt a tájékoztatást, hogy a földhivatal előtti eljárásban a közjegyző-helyettes az ügyfelek képviseletére a Közjegyzőkről szóló </w:t>
      </w:r>
      <w:r w:rsidRPr="002F74A7">
        <w:rPr>
          <w:bCs/>
          <w:color w:val="0000FF"/>
          <w:sz w:val="22"/>
          <w:szCs w:val="22"/>
        </w:rPr>
        <w:t>1991</w:t>
      </w:r>
      <w:r w:rsidRPr="00E57858">
        <w:rPr>
          <w:bCs/>
          <w:sz w:val="22"/>
          <w:szCs w:val="22"/>
        </w:rPr>
        <w:t xml:space="preserve">. évi XLI törvény </w:t>
      </w:r>
      <w:r w:rsidRPr="002F74A7">
        <w:rPr>
          <w:bCs/>
          <w:color w:val="0000FF"/>
          <w:sz w:val="22"/>
          <w:szCs w:val="22"/>
        </w:rPr>
        <w:t>175</w:t>
      </w:r>
      <w:r w:rsidRPr="00E57858">
        <w:rPr>
          <w:bCs/>
          <w:sz w:val="22"/>
          <w:szCs w:val="22"/>
        </w:rPr>
        <w:t>. §</w:t>
      </w:r>
      <w:proofErr w:type="spellStart"/>
      <w:r w:rsidRPr="00E57858">
        <w:rPr>
          <w:bCs/>
          <w:sz w:val="22"/>
          <w:szCs w:val="22"/>
        </w:rPr>
        <w:t>-</w:t>
      </w:r>
      <w:proofErr w:type="gramStart"/>
      <w:r w:rsidRPr="00E57858">
        <w:rPr>
          <w:bCs/>
          <w:sz w:val="22"/>
          <w:szCs w:val="22"/>
        </w:rPr>
        <w:t>a</w:t>
      </w:r>
      <w:proofErr w:type="spellEnd"/>
      <w:proofErr w:type="gramEnd"/>
      <w:r w:rsidRPr="00E57858">
        <w:rPr>
          <w:bCs/>
          <w:sz w:val="22"/>
          <w:szCs w:val="22"/>
        </w:rPr>
        <w:t xml:space="preserve"> alapján a törvény rendelkezésénél fogva jogosult.</w:t>
      </w:r>
      <w:r>
        <w:rPr>
          <w:bCs/>
          <w:sz w:val="22"/>
          <w:szCs w:val="22"/>
        </w:rPr>
        <w:tab/>
      </w:r>
    </w:p>
    <w:p w:rsidR="007525A8" w:rsidRPr="00E57858" w:rsidRDefault="007525A8" w:rsidP="007525A8">
      <w:pPr>
        <w:widowControl w:val="0"/>
        <w:tabs>
          <w:tab w:val="left" w:leader="hyphen" w:pos="9071"/>
        </w:tabs>
        <w:jc w:val="both"/>
        <w:rPr>
          <w:sz w:val="22"/>
          <w:szCs w:val="22"/>
        </w:rPr>
      </w:pPr>
      <w:r w:rsidRPr="002F74A7">
        <w:rPr>
          <w:b/>
          <w:color w:val="0000FF"/>
          <w:sz w:val="22"/>
          <w:szCs w:val="22"/>
        </w:rPr>
        <w:t>9</w:t>
      </w:r>
      <w:r w:rsidRPr="00E57858">
        <w:rPr>
          <w:b/>
          <w:color w:val="0000FF"/>
          <w:sz w:val="22"/>
          <w:szCs w:val="22"/>
        </w:rPr>
        <w:t>.</w:t>
      </w:r>
      <w:r w:rsidRPr="002F74A7">
        <w:rPr>
          <w:b/>
          <w:color w:val="0000FF"/>
          <w:sz w:val="22"/>
          <w:szCs w:val="22"/>
        </w:rPr>
        <w:t>9</w:t>
      </w:r>
      <w:r w:rsidRPr="00E57858">
        <w:rPr>
          <w:b/>
          <w:color w:val="0000FF"/>
          <w:sz w:val="22"/>
          <w:szCs w:val="22"/>
        </w:rPr>
        <w:t>.</w:t>
      </w:r>
      <w:r w:rsidRPr="00E57858">
        <w:rPr>
          <w:b/>
          <w:sz w:val="22"/>
          <w:szCs w:val="22"/>
        </w:rPr>
        <w:t xml:space="preserve"> </w:t>
      </w:r>
      <w:r w:rsidRPr="00E57858">
        <w:rPr>
          <w:sz w:val="22"/>
          <w:szCs w:val="22"/>
        </w:rPr>
        <w:t xml:space="preserve">A Jelzálogszerződésben nem szabályozott kérdésekre a Polgári Törvénykönyvről szóló </w:t>
      </w:r>
      <w:r w:rsidRPr="002F74A7">
        <w:rPr>
          <w:color w:val="0000FF"/>
          <w:sz w:val="22"/>
          <w:szCs w:val="22"/>
        </w:rPr>
        <w:t>2013</w:t>
      </w:r>
      <w:r w:rsidRPr="00E57858">
        <w:rPr>
          <w:sz w:val="22"/>
          <w:szCs w:val="22"/>
        </w:rPr>
        <w:t>. évi V. törvény, i</w:t>
      </w:r>
      <w:r w:rsidRPr="00E57858">
        <w:rPr>
          <w:color w:val="000000"/>
          <w:sz w:val="22"/>
          <w:szCs w:val="22"/>
        </w:rPr>
        <w:t>lletve a mindenkor hatályos magyar jogszabályok vonatkozó rendelkezései az irányadóak.</w:t>
      </w:r>
      <w:r>
        <w:rPr>
          <w:sz w:val="22"/>
          <w:szCs w:val="22"/>
        </w:rPr>
        <w:tab/>
      </w:r>
    </w:p>
    <w:p w:rsidR="00746083" w:rsidRDefault="00746083" w:rsidP="007525A8">
      <w:pPr>
        <w:pStyle w:val="Szvegtrzs1"/>
        <w:widowControl w:val="0"/>
        <w:tabs>
          <w:tab w:val="left" w:leader="hyphen" w:pos="9071"/>
        </w:tabs>
        <w:rPr>
          <w:b/>
          <w:color w:val="0000FF"/>
          <w:sz w:val="22"/>
          <w:szCs w:val="22"/>
        </w:rPr>
      </w:pPr>
      <w:r>
        <w:rPr>
          <w:b/>
          <w:color w:val="0000FF"/>
          <w:sz w:val="22"/>
          <w:szCs w:val="22"/>
        </w:rPr>
        <w:tab/>
      </w:r>
    </w:p>
    <w:p w:rsidR="007525A8" w:rsidRPr="00E57858" w:rsidRDefault="007525A8" w:rsidP="007525A8">
      <w:pPr>
        <w:pStyle w:val="Szvegtrzs1"/>
        <w:widowControl w:val="0"/>
        <w:tabs>
          <w:tab w:val="left" w:leader="hyphen" w:pos="9071"/>
        </w:tabs>
        <w:rPr>
          <w:sz w:val="22"/>
          <w:szCs w:val="22"/>
        </w:rPr>
      </w:pPr>
      <w:r w:rsidRPr="00E57858">
        <w:rPr>
          <w:b/>
          <w:sz w:val="22"/>
          <w:szCs w:val="22"/>
        </w:rPr>
        <w:t>KÖZÖS KÉZBESÍTÉSI SZABÁLYOK (KÉNYSZERKÉZBESÍTÉS) JELEN OKIRATBA FOGLALT JOGÜGYLETEKRE VONATKOZÓAN</w:t>
      </w:r>
      <w:r>
        <w:rPr>
          <w:sz w:val="22"/>
          <w:szCs w:val="22"/>
        </w:rPr>
        <w:tab/>
      </w:r>
    </w:p>
    <w:p w:rsidR="007525A8" w:rsidRPr="002D0DBD" w:rsidRDefault="007525A8" w:rsidP="007525A8">
      <w:pPr>
        <w:widowControl w:val="0"/>
        <w:tabs>
          <w:tab w:val="left" w:leader="hyphen" w:pos="9071"/>
        </w:tabs>
        <w:jc w:val="both"/>
        <w:rPr>
          <w:sz w:val="22"/>
          <w:szCs w:val="22"/>
          <w:shd w:val="clear" w:color="auto" w:fill="FFFFFF"/>
        </w:rPr>
      </w:pPr>
      <w:r w:rsidRPr="00E57858">
        <w:rPr>
          <w:sz w:val="22"/>
          <w:szCs w:val="22"/>
        </w:rPr>
        <w:t xml:space="preserve">A Felek kötelesek valamennyi részükre küldött postai küldeményt személyesen, szervezeti </w:t>
      </w:r>
      <w:r w:rsidRPr="002D0DBD">
        <w:rPr>
          <w:sz w:val="22"/>
          <w:szCs w:val="22"/>
        </w:rPr>
        <w:t>képviselőjük, meghatalmazottjuk illetve kézbesítési megbízottjuk útján átvenni. --</w:t>
      </w:r>
      <w:proofErr w:type="spellStart"/>
      <w:r w:rsidRPr="002D0DBD">
        <w:rPr>
          <w:sz w:val="22"/>
          <w:szCs w:val="22"/>
        </w:rPr>
        <w:t>-Ennek</w:t>
      </w:r>
      <w:proofErr w:type="spellEnd"/>
      <w:r w:rsidRPr="002D0DBD">
        <w:rPr>
          <w:sz w:val="22"/>
          <w:szCs w:val="22"/>
        </w:rPr>
        <w:t xml:space="preserve"> elmulasztása esetén, az átvételre jogosult </w:t>
      </w:r>
      <w:r w:rsidRPr="002D0DBD">
        <w:rPr>
          <w:sz w:val="22"/>
          <w:szCs w:val="22"/>
          <w:shd w:val="clear" w:color="auto" w:fill="FFFFFF"/>
        </w:rPr>
        <w:t>személy /képviselő/ hiányára a mulasztó Fél alappal nem hivatkozhat.</w:t>
      </w:r>
      <w:r w:rsidRPr="002D0DBD">
        <w:rPr>
          <w:sz w:val="22"/>
          <w:szCs w:val="22"/>
          <w:shd w:val="clear" w:color="auto" w:fill="FFFFFF"/>
        </w:rPr>
        <w:tab/>
      </w:r>
    </w:p>
    <w:p w:rsidR="007525A8" w:rsidRPr="002D0DBD"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A Felek megállapodnak, hogy ezen megállapodással az egymás közti, jelen közokiratba foglalt jogügyletekkel kapcsolatos értesítéseik során a hatályos jogszabályok előírásainál szigorúbb kézbesítési szabályokat alkalmaznak annak érdekében, hogy az értesítésekhez fűződő jogkövetkezmények egyértelműen alkalmazhatók legyenek, valamint hogy semelyik Fél se tudja a kézbesítést saját magatartásával meghiúsítani.</w:t>
      </w:r>
      <w:r w:rsidRPr="002D0DBD">
        <w:rPr>
          <w:sz w:val="22"/>
          <w:szCs w:val="22"/>
          <w:shd w:val="clear" w:color="auto" w:fill="FFFFFF"/>
        </w:rPr>
        <w:tab/>
      </w:r>
    </w:p>
    <w:p w:rsidR="007525A8" w:rsidRPr="002D0DBD"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 xml:space="preserve">Valamely Félnek jelen okiratba foglalt jogügyletekkel kapcsolatban tett és küldött bármilyen nyilatkozatát, amennyiben azt tértivevényes postai küldeményként szabályszerűen postára adták, a másik Féllel közöltnek, részére kézbesítettnek kell tekinteni a küldemény igazolt feladásától számított </w:t>
      </w:r>
      <w:r w:rsidRPr="002F74A7">
        <w:rPr>
          <w:color w:val="0000FF"/>
          <w:sz w:val="22"/>
          <w:szCs w:val="22"/>
          <w:shd w:val="clear" w:color="auto" w:fill="FFFFFF"/>
        </w:rPr>
        <w:lastRenderedPageBreak/>
        <w:t>5</w:t>
      </w:r>
      <w:r w:rsidRPr="002D0DBD">
        <w:rPr>
          <w:sz w:val="22"/>
          <w:szCs w:val="22"/>
          <w:shd w:val="clear" w:color="auto" w:fill="FFFFFF"/>
        </w:rPr>
        <w:t>. (ötödik) munkanapon, abban az esetben is, ha utólag bebizonyosodik, hogy azt a címzett ténylegesen nem vette át, illetve arról bármilyen okból nem szerzett tudomást (így különösen, de nem kizárólagosan, ha a küldemény "címzett nem kereste", "elköltözött", "ismeretlen", "</w:t>
      </w:r>
      <w:proofErr w:type="spellStart"/>
      <w:r w:rsidRPr="002D0DBD">
        <w:rPr>
          <w:sz w:val="22"/>
          <w:szCs w:val="22"/>
          <w:shd w:val="clear" w:color="auto" w:fill="FFFFFF"/>
        </w:rPr>
        <w:t>ismeretlen</w:t>
      </w:r>
      <w:proofErr w:type="spellEnd"/>
      <w:r w:rsidRPr="002D0DBD">
        <w:rPr>
          <w:sz w:val="22"/>
          <w:szCs w:val="22"/>
          <w:shd w:val="clear" w:color="auto" w:fill="FFFFFF"/>
        </w:rPr>
        <w:t xml:space="preserve"> helyre költözött" megjelöléssel érkezik vissza a küldemény a feladóhoz).</w:t>
      </w:r>
      <w:r w:rsidRPr="002D0DBD">
        <w:rPr>
          <w:sz w:val="22"/>
          <w:szCs w:val="22"/>
          <w:shd w:val="clear" w:color="auto" w:fill="FFFFFF"/>
        </w:rPr>
        <w:tab/>
      </w:r>
    </w:p>
    <w:p w:rsidR="007525A8" w:rsidRPr="002D0DBD"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A Felek ezennel kijelentik, hogy érvényes kézbesítési címeknek kell tekinteni az alábbi címeket:</w:t>
      </w:r>
      <w:r w:rsidRPr="002D0DBD">
        <w:rPr>
          <w:sz w:val="22"/>
          <w:szCs w:val="22"/>
          <w:shd w:val="clear" w:color="auto" w:fill="FFFFFF"/>
        </w:rPr>
        <w:tab/>
      </w:r>
    </w:p>
    <w:p w:rsidR="007525A8" w:rsidRPr="002D0DBD"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 jelen okiratban megjelölt címeiket;</w:t>
      </w:r>
      <w:r w:rsidRPr="002D0DBD">
        <w:rPr>
          <w:sz w:val="22"/>
          <w:szCs w:val="22"/>
          <w:shd w:val="clear" w:color="auto" w:fill="FFFFFF"/>
        </w:rPr>
        <w:tab/>
      </w:r>
    </w:p>
    <w:p w:rsidR="007525A8" w:rsidRPr="002D0DBD"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 amennyiben valamelyik Fél gazdasági társaság, a cégnyilvántartásba bejegyzett székhelyének címét;</w:t>
      </w:r>
      <w:r w:rsidRPr="002D0DBD">
        <w:rPr>
          <w:sz w:val="22"/>
          <w:szCs w:val="22"/>
          <w:shd w:val="clear" w:color="auto" w:fill="FFFFFF"/>
        </w:rPr>
        <w:tab/>
      </w:r>
    </w:p>
    <w:p w:rsidR="007525A8" w:rsidRPr="002D0DBD"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 amennyiben valamelyik Fél gazdasági társaságnak nem minősülő más gazdálkodó szervezet, a rá irányadó szabályok szerinti hatósági nyilvántartásba bejegyzett címét;- amennyiben valamelyik Fél természetes személy, a központi lakcímnyilvántartásban szereplő bejelentett lakcímét.</w:t>
      </w:r>
      <w:r w:rsidRPr="002D0DBD">
        <w:rPr>
          <w:sz w:val="22"/>
          <w:szCs w:val="22"/>
          <w:shd w:val="clear" w:color="auto" w:fill="FFFFFF"/>
        </w:rPr>
        <w:tab/>
      </w:r>
    </w:p>
    <w:p w:rsidR="007525A8" w:rsidRPr="002D0DBD"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 xml:space="preserve">A Fél értesítési címének megváltozását köteles közölni a másik Féllel címének megváltozását követő </w:t>
      </w:r>
      <w:r w:rsidRPr="002F74A7">
        <w:rPr>
          <w:color w:val="0000FF"/>
          <w:sz w:val="22"/>
          <w:szCs w:val="22"/>
          <w:shd w:val="clear" w:color="auto" w:fill="FFFFFF"/>
        </w:rPr>
        <w:t>15</w:t>
      </w:r>
      <w:r w:rsidRPr="002D0DBD">
        <w:rPr>
          <w:sz w:val="22"/>
          <w:szCs w:val="22"/>
          <w:shd w:val="clear" w:color="auto" w:fill="FFFFFF"/>
        </w:rPr>
        <w:t xml:space="preserve"> (tizenöt) napon belül. A másik Féllel írásban közölt megváltozott értesítési cím szintén érvényes kézbesítési címnek minősül. A szerződő Felek kötelezik magukat, hogy fenti, a nyilatkozatok közlésére és kézbesítésére vonatkozó megállapodásukra tekintettel gondoskodnak arról, hogy a fentiek szerint meghatározott érvényes kézbesítési címen e szerződés megkötésétől kezdve a szerződés megszűnéséig folyamatosan rendelkeznek a postai küldemények átvételére jogosult személlyel /képviselővel/.</w:t>
      </w:r>
      <w:r w:rsidRPr="002D0DBD">
        <w:rPr>
          <w:sz w:val="22"/>
          <w:szCs w:val="22"/>
          <w:shd w:val="clear" w:color="auto" w:fill="FFFFFF"/>
        </w:rPr>
        <w:tab/>
      </w:r>
    </w:p>
    <w:p w:rsidR="006B7D48" w:rsidRPr="007D7659" w:rsidRDefault="007525A8" w:rsidP="007525A8">
      <w:pPr>
        <w:widowControl w:val="0"/>
        <w:tabs>
          <w:tab w:val="left" w:leader="hyphen" w:pos="9071"/>
        </w:tabs>
        <w:jc w:val="both"/>
        <w:rPr>
          <w:sz w:val="22"/>
          <w:szCs w:val="22"/>
          <w:shd w:val="clear" w:color="auto" w:fill="FFFFFF"/>
        </w:rPr>
      </w:pPr>
      <w:r w:rsidRPr="002D0DBD">
        <w:rPr>
          <w:sz w:val="22"/>
          <w:szCs w:val="22"/>
          <w:shd w:val="clear" w:color="auto" w:fill="FFFFFF"/>
        </w:rPr>
        <w:t>Ennek elmulasztása esetén, az átvételre jogosult személy /képviselő/ hiányára a mulasztó Fél alappal nem hivatkozhat.</w:t>
      </w:r>
      <w:r w:rsidRPr="002D0DBD">
        <w:rPr>
          <w:sz w:val="22"/>
          <w:szCs w:val="22"/>
          <w:shd w:val="clear" w:color="auto" w:fill="FFFFFF"/>
        </w:rPr>
        <w:tab/>
      </w:r>
    </w:p>
    <w:p w:rsidR="006B7D48" w:rsidRDefault="006B7D48" w:rsidP="004A1F86">
      <w:pPr>
        <w:widowControl w:val="0"/>
        <w:tabs>
          <w:tab w:val="left" w:leader="hyphen" w:pos="9071"/>
        </w:tabs>
        <w:jc w:val="both"/>
        <w:rPr>
          <w:bCs/>
          <w:sz w:val="22"/>
          <w:szCs w:val="22"/>
        </w:rPr>
      </w:pPr>
      <w:r w:rsidRPr="007D7659">
        <w:rPr>
          <w:bCs/>
          <w:sz w:val="22"/>
          <w:szCs w:val="22"/>
        </w:rPr>
        <w:t xml:space="preserve">A közjegyző-helyettes tájékoztatja az ügyfeleket, hogy </w:t>
      </w:r>
      <w:r w:rsidRPr="007D7659">
        <w:rPr>
          <w:b/>
          <w:bCs/>
          <w:sz w:val="22"/>
          <w:szCs w:val="22"/>
        </w:rPr>
        <w:t>a földhivatali eljárás</w:t>
      </w:r>
      <w:r w:rsidRPr="007D7659">
        <w:rPr>
          <w:bCs/>
          <w:sz w:val="22"/>
          <w:szCs w:val="22"/>
        </w:rPr>
        <w:t xml:space="preserve"> </w:t>
      </w:r>
      <w:r w:rsidRPr="007E2E1C">
        <w:rPr>
          <w:bCs/>
          <w:sz w:val="22"/>
          <w:szCs w:val="22"/>
        </w:rPr>
        <w:t xml:space="preserve">a </w:t>
      </w:r>
      <w:r w:rsidRPr="006C170E">
        <w:rPr>
          <w:bCs/>
          <w:sz w:val="22"/>
          <w:szCs w:val="22"/>
        </w:rPr>
        <w:t>közjegyző-helyettes</w:t>
      </w:r>
      <w:r w:rsidRPr="007E2E1C">
        <w:rPr>
          <w:bCs/>
          <w:sz w:val="22"/>
          <w:szCs w:val="22"/>
        </w:rPr>
        <w:t xml:space="preserve"> hivatali megkeresésére indul, és a földhivatal előtti eljárásban a </w:t>
      </w:r>
      <w:r w:rsidRPr="006C170E">
        <w:rPr>
          <w:bCs/>
          <w:sz w:val="22"/>
          <w:szCs w:val="22"/>
        </w:rPr>
        <w:t>közjegyző-helyettes</w:t>
      </w:r>
      <w:r w:rsidRPr="007E2E1C">
        <w:rPr>
          <w:bCs/>
          <w:sz w:val="22"/>
          <w:szCs w:val="22"/>
        </w:rPr>
        <w:t xml:space="preserve"> jogosult az ügyfelek képviseletére a közjegyzőkről szóló </w:t>
      </w:r>
      <w:r w:rsidRPr="002F74A7">
        <w:rPr>
          <w:bCs/>
          <w:color w:val="0000FF"/>
          <w:sz w:val="22"/>
          <w:szCs w:val="22"/>
        </w:rPr>
        <w:t>1991</w:t>
      </w:r>
      <w:r w:rsidRPr="006C170E">
        <w:rPr>
          <w:bCs/>
          <w:sz w:val="22"/>
          <w:szCs w:val="22"/>
        </w:rPr>
        <w:t xml:space="preserve">. évi XLI törvény </w:t>
      </w:r>
      <w:r w:rsidRPr="002F74A7">
        <w:rPr>
          <w:bCs/>
          <w:color w:val="0000FF"/>
          <w:sz w:val="22"/>
          <w:szCs w:val="22"/>
        </w:rPr>
        <w:t>175</w:t>
      </w:r>
      <w:r w:rsidRPr="006C170E">
        <w:rPr>
          <w:bCs/>
          <w:sz w:val="22"/>
          <w:szCs w:val="22"/>
        </w:rPr>
        <w:t>. §</w:t>
      </w:r>
      <w:proofErr w:type="spellStart"/>
      <w:r w:rsidRPr="006C170E">
        <w:rPr>
          <w:bCs/>
          <w:sz w:val="22"/>
          <w:szCs w:val="22"/>
        </w:rPr>
        <w:t>-</w:t>
      </w:r>
      <w:proofErr w:type="gramStart"/>
      <w:r w:rsidRPr="006C170E">
        <w:rPr>
          <w:bCs/>
          <w:sz w:val="22"/>
          <w:szCs w:val="22"/>
        </w:rPr>
        <w:t>a</w:t>
      </w:r>
      <w:proofErr w:type="spellEnd"/>
      <w:proofErr w:type="gramEnd"/>
      <w:r w:rsidRPr="006C170E">
        <w:rPr>
          <w:bCs/>
          <w:sz w:val="22"/>
          <w:szCs w:val="22"/>
        </w:rPr>
        <w:t xml:space="preserve"> alapján a törvény rendelkezésénél fogva.</w:t>
      </w:r>
      <w:r w:rsidR="00275643" w:rsidRPr="006C170E">
        <w:rPr>
          <w:bCs/>
          <w:sz w:val="22"/>
          <w:szCs w:val="22"/>
        </w:rPr>
        <w:tab/>
      </w:r>
    </w:p>
    <w:p w:rsidR="00144807" w:rsidRPr="00FF7706" w:rsidRDefault="00144807" w:rsidP="00144807">
      <w:pPr>
        <w:pStyle w:val="cim"/>
        <w:widowControl w:val="0"/>
        <w:tabs>
          <w:tab w:val="clear" w:pos="4593"/>
          <w:tab w:val="clear" w:pos="9214"/>
          <w:tab w:val="left" w:leader="hyphen" w:pos="9071"/>
        </w:tabs>
        <w:spacing w:before="0"/>
        <w:rPr>
          <w:sz w:val="22"/>
          <w:szCs w:val="22"/>
        </w:rPr>
      </w:pPr>
      <w:r w:rsidRPr="00FF7706">
        <w:rPr>
          <w:sz w:val="22"/>
          <w:szCs w:val="22"/>
        </w:rPr>
        <w:t xml:space="preserve">Ügyfelek egybehangzóan kijelentik, hogy a jelen okiratba foglalt ingatlan jelzálogszerződésben </w:t>
      </w:r>
      <w:r w:rsidRPr="00FF7706">
        <w:rPr>
          <w:sz w:val="22"/>
          <w:szCs w:val="22"/>
        </w:rPr>
        <w:br/>
        <w:t xml:space="preserve">hivatkozott ingatlan jelzálogjog bejegyzése érdekében a szerződések illetékes földhivatalhoz </w:t>
      </w:r>
      <w:r w:rsidRPr="00FF7706">
        <w:rPr>
          <w:sz w:val="22"/>
          <w:szCs w:val="22"/>
        </w:rPr>
        <w:br/>
        <w:t xml:space="preserve">történő benyújtásáról a törvényes határidőn belül (az ingatlan-nyilvántartási kérelem keltétől </w:t>
      </w:r>
      <w:r w:rsidRPr="00FF7706">
        <w:rPr>
          <w:sz w:val="22"/>
          <w:szCs w:val="22"/>
        </w:rPr>
        <w:br/>
        <w:t xml:space="preserve">számított </w:t>
      </w:r>
      <w:r w:rsidRPr="00FF7706">
        <w:rPr>
          <w:color w:val="0000FF"/>
          <w:sz w:val="22"/>
          <w:szCs w:val="22"/>
        </w:rPr>
        <w:t>30</w:t>
      </w:r>
      <w:r w:rsidRPr="00FF7706">
        <w:rPr>
          <w:sz w:val="22"/>
          <w:szCs w:val="22"/>
        </w:rPr>
        <w:t>, azaz harminc nap) a Zálogkötelezett gondoskodik.</w:t>
      </w:r>
      <w:r w:rsidRPr="00FF7706">
        <w:rPr>
          <w:sz w:val="22"/>
          <w:szCs w:val="22"/>
        </w:rPr>
        <w:tab/>
      </w:r>
    </w:p>
    <w:p w:rsidR="00144807" w:rsidRPr="006C170E" w:rsidRDefault="00144807" w:rsidP="004A1F86">
      <w:pPr>
        <w:widowControl w:val="0"/>
        <w:tabs>
          <w:tab w:val="left" w:leader="hyphen" w:pos="9071"/>
        </w:tabs>
        <w:jc w:val="both"/>
        <w:rPr>
          <w:bCs/>
          <w:sz w:val="22"/>
          <w:szCs w:val="22"/>
        </w:rPr>
      </w:pPr>
    </w:p>
    <w:p w:rsidR="006B7D48" w:rsidRPr="007D7659" w:rsidRDefault="006B7D48" w:rsidP="00275643">
      <w:pPr>
        <w:pStyle w:val="Csakszveg"/>
        <w:widowControl w:val="0"/>
        <w:tabs>
          <w:tab w:val="left" w:leader="hyphen" w:pos="9071"/>
        </w:tabs>
        <w:jc w:val="both"/>
        <w:rPr>
          <w:rFonts w:ascii="Times New Roman" w:hAnsi="Times New Roman"/>
          <w:sz w:val="22"/>
          <w:szCs w:val="22"/>
        </w:rPr>
      </w:pPr>
      <w:r w:rsidRPr="006C170E">
        <w:rPr>
          <w:rFonts w:ascii="Times New Roman" w:hAnsi="Times New Roman"/>
          <w:bCs/>
          <w:sz w:val="22"/>
          <w:szCs w:val="22"/>
        </w:rPr>
        <w:t>A közjegyző-helyettes</w:t>
      </w:r>
      <w:r w:rsidRPr="007E2E1C">
        <w:rPr>
          <w:rFonts w:ascii="Times New Roman" w:hAnsi="Times New Roman"/>
          <w:bCs/>
          <w:sz w:val="22"/>
          <w:szCs w:val="22"/>
        </w:rPr>
        <w:t xml:space="preserve"> tájékoztatja az ügyfeleket, hogy</w:t>
      </w:r>
      <w:r w:rsidRPr="007E2E1C">
        <w:rPr>
          <w:rFonts w:ascii="Times New Roman" w:hAnsi="Times New Roman"/>
          <w:sz w:val="22"/>
          <w:szCs w:val="22"/>
        </w:rPr>
        <w:t xml:space="preserve"> az okiratot készítő </w:t>
      </w:r>
      <w:r w:rsidRPr="006C170E">
        <w:rPr>
          <w:rFonts w:ascii="Times New Roman" w:hAnsi="Times New Roman"/>
          <w:sz w:val="22"/>
          <w:szCs w:val="22"/>
        </w:rPr>
        <w:t xml:space="preserve">közjegyző-helyettes a bírósági végrehajtásról szóló </w:t>
      </w:r>
      <w:r w:rsidRPr="002F74A7">
        <w:rPr>
          <w:rFonts w:ascii="Times New Roman" w:hAnsi="Times New Roman"/>
          <w:color w:val="0000FF"/>
          <w:sz w:val="22"/>
          <w:szCs w:val="22"/>
        </w:rPr>
        <w:t>1994</w:t>
      </w:r>
      <w:r w:rsidRPr="006C170E">
        <w:rPr>
          <w:rFonts w:ascii="Times New Roman" w:hAnsi="Times New Roman"/>
          <w:sz w:val="22"/>
          <w:szCs w:val="22"/>
        </w:rPr>
        <w:t>. évi LIII. törvény (</w:t>
      </w:r>
      <w:proofErr w:type="spellStart"/>
      <w:r w:rsidRPr="006C170E">
        <w:rPr>
          <w:rFonts w:ascii="Times New Roman" w:hAnsi="Times New Roman"/>
          <w:sz w:val="22"/>
          <w:szCs w:val="22"/>
        </w:rPr>
        <w:t>Vht</w:t>
      </w:r>
      <w:proofErr w:type="spellEnd"/>
      <w:r w:rsidRPr="006C170E">
        <w:rPr>
          <w:rFonts w:ascii="Times New Roman" w:hAnsi="Times New Roman"/>
          <w:sz w:val="22"/>
          <w:szCs w:val="22"/>
        </w:rPr>
        <w:t xml:space="preserve">.) </w:t>
      </w:r>
      <w:r w:rsidRPr="002F74A7">
        <w:rPr>
          <w:rFonts w:ascii="Times New Roman" w:hAnsi="Times New Roman"/>
          <w:color w:val="0000FF"/>
          <w:sz w:val="22"/>
          <w:szCs w:val="22"/>
        </w:rPr>
        <w:t>23</w:t>
      </w:r>
      <w:r w:rsidRPr="006C170E">
        <w:rPr>
          <w:rFonts w:ascii="Times New Roman" w:hAnsi="Times New Roman"/>
          <w:sz w:val="22"/>
          <w:szCs w:val="22"/>
        </w:rPr>
        <w:t>/C. §. /</w:t>
      </w:r>
      <w:r w:rsidRPr="002F74A7">
        <w:rPr>
          <w:rFonts w:ascii="Times New Roman" w:hAnsi="Times New Roman"/>
          <w:color w:val="0000FF"/>
          <w:sz w:val="22"/>
          <w:szCs w:val="22"/>
        </w:rPr>
        <w:t>1</w:t>
      </w:r>
      <w:r w:rsidRPr="006C170E">
        <w:rPr>
          <w:rFonts w:ascii="Times New Roman" w:hAnsi="Times New Roman"/>
          <w:sz w:val="22"/>
          <w:szCs w:val="22"/>
        </w:rPr>
        <w:t>./ bekezdése szerint</w:t>
      </w:r>
      <w:r w:rsidRPr="007D7659">
        <w:rPr>
          <w:rFonts w:ascii="Times New Roman" w:hAnsi="Times New Roman"/>
          <w:sz w:val="22"/>
          <w:szCs w:val="22"/>
        </w:rPr>
        <w:t xml:space="preserve"> végrehajtási záradékkal látja el a közjegyzői okiratot, ha az tartalmazza</w:t>
      </w:r>
      <w:r w:rsidR="00275643" w:rsidRPr="007D7659">
        <w:rPr>
          <w:rFonts w:ascii="Times New Roman" w:hAnsi="Times New Roman"/>
          <w:sz w:val="22"/>
          <w:szCs w:val="22"/>
        </w:rPr>
        <w:t>:</w:t>
      </w:r>
      <w:r w:rsidR="00275643" w:rsidRPr="007D7659">
        <w:rPr>
          <w:rFonts w:ascii="Times New Roman" w:hAnsi="Times New Roman"/>
          <w:sz w:val="22"/>
          <w:szCs w:val="22"/>
        </w:rPr>
        <w:tab/>
      </w:r>
    </w:p>
    <w:p w:rsidR="006B7D48" w:rsidRPr="007D7659" w:rsidRDefault="006B7D48" w:rsidP="00275643">
      <w:pPr>
        <w:pStyle w:val="Csakszveg"/>
        <w:widowControl w:val="0"/>
        <w:tabs>
          <w:tab w:val="left" w:leader="hyphen" w:pos="9071"/>
        </w:tabs>
        <w:jc w:val="both"/>
        <w:rPr>
          <w:rFonts w:ascii="Times New Roman" w:hAnsi="Times New Roman"/>
          <w:sz w:val="22"/>
          <w:szCs w:val="22"/>
        </w:rPr>
      </w:pPr>
      <w:r w:rsidRPr="007D7659">
        <w:rPr>
          <w:rFonts w:ascii="Times New Roman" w:hAnsi="Times New Roman"/>
          <w:sz w:val="22"/>
          <w:szCs w:val="22"/>
        </w:rPr>
        <w:t xml:space="preserve">a./ </w:t>
      </w:r>
      <w:proofErr w:type="spellStart"/>
      <w:r w:rsidRPr="007D7659">
        <w:rPr>
          <w:rFonts w:ascii="Times New Roman" w:hAnsi="Times New Roman"/>
          <w:sz w:val="22"/>
          <w:szCs w:val="22"/>
        </w:rPr>
        <w:t>a</w:t>
      </w:r>
      <w:proofErr w:type="spellEnd"/>
      <w:r w:rsidRPr="007D7659">
        <w:rPr>
          <w:rFonts w:ascii="Times New Roman" w:hAnsi="Times New Roman"/>
          <w:sz w:val="22"/>
          <w:szCs w:val="22"/>
        </w:rPr>
        <w:t xml:space="preserve"> szolgáltatásra és ellenszolgáltatásra irányuló, vagy egyoldalú kötelezettség-vállalást,</w:t>
      </w:r>
      <w:r w:rsidR="00275643" w:rsidRPr="007D7659">
        <w:rPr>
          <w:rFonts w:ascii="Times New Roman" w:hAnsi="Times New Roman"/>
          <w:sz w:val="22"/>
          <w:szCs w:val="22"/>
        </w:rPr>
        <w:tab/>
      </w:r>
    </w:p>
    <w:p w:rsidR="006B7D48" w:rsidRPr="007D7659" w:rsidRDefault="006B7D48" w:rsidP="00275643">
      <w:pPr>
        <w:pStyle w:val="Csakszveg"/>
        <w:widowControl w:val="0"/>
        <w:tabs>
          <w:tab w:val="left" w:leader="hyphen" w:pos="9071"/>
        </w:tabs>
        <w:jc w:val="both"/>
        <w:rPr>
          <w:rFonts w:ascii="Times New Roman" w:hAnsi="Times New Roman"/>
          <w:sz w:val="22"/>
          <w:szCs w:val="22"/>
        </w:rPr>
      </w:pPr>
      <w:r w:rsidRPr="007D7659">
        <w:rPr>
          <w:rFonts w:ascii="Times New Roman" w:hAnsi="Times New Roman"/>
          <w:sz w:val="22"/>
          <w:szCs w:val="22"/>
        </w:rPr>
        <w:t>b./ a jogosult és a kötelezett nevét,</w:t>
      </w:r>
      <w:r w:rsidR="00275643" w:rsidRPr="007D7659">
        <w:rPr>
          <w:rFonts w:ascii="Times New Roman" w:hAnsi="Times New Roman"/>
          <w:sz w:val="22"/>
          <w:szCs w:val="22"/>
        </w:rPr>
        <w:tab/>
      </w:r>
    </w:p>
    <w:p w:rsidR="006B7D48" w:rsidRPr="007D7659" w:rsidRDefault="006B7D48" w:rsidP="00275643">
      <w:pPr>
        <w:pStyle w:val="Csakszveg"/>
        <w:widowControl w:val="0"/>
        <w:tabs>
          <w:tab w:val="left" w:leader="hyphen" w:pos="9071"/>
        </w:tabs>
        <w:jc w:val="both"/>
        <w:rPr>
          <w:rFonts w:ascii="Times New Roman" w:hAnsi="Times New Roman"/>
          <w:sz w:val="22"/>
          <w:szCs w:val="22"/>
        </w:rPr>
      </w:pPr>
      <w:r w:rsidRPr="007D7659">
        <w:rPr>
          <w:rFonts w:ascii="Times New Roman" w:hAnsi="Times New Roman"/>
          <w:sz w:val="22"/>
          <w:szCs w:val="22"/>
        </w:rPr>
        <w:t>c./ a kötelezettség tárgyát, mennyiségét (összegét) és jogcímét,</w:t>
      </w:r>
      <w:r w:rsidR="00275643" w:rsidRPr="007D7659">
        <w:rPr>
          <w:rFonts w:ascii="Times New Roman" w:hAnsi="Times New Roman"/>
          <w:sz w:val="22"/>
          <w:szCs w:val="22"/>
        </w:rPr>
        <w:tab/>
      </w:r>
    </w:p>
    <w:p w:rsidR="006B7D48" w:rsidRPr="007D7659" w:rsidRDefault="006B7D48" w:rsidP="00275643">
      <w:pPr>
        <w:pStyle w:val="Csakszveg"/>
        <w:widowControl w:val="0"/>
        <w:tabs>
          <w:tab w:val="left" w:leader="hyphen" w:pos="9071"/>
        </w:tabs>
        <w:jc w:val="both"/>
        <w:rPr>
          <w:rFonts w:ascii="Times New Roman" w:hAnsi="Times New Roman"/>
          <w:sz w:val="22"/>
          <w:szCs w:val="22"/>
        </w:rPr>
      </w:pPr>
      <w:r w:rsidRPr="007D7659">
        <w:rPr>
          <w:rFonts w:ascii="Times New Roman" w:hAnsi="Times New Roman"/>
          <w:sz w:val="22"/>
          <w:szCs w:val="22"/>
        </w:rPr>
        <w:t>d./ a teljesítés módját és határidejét;</w:t>
      </w:r>
      <w:r w:rsidR="00275643" w:rsidRPr="007D7659">
        <w:rPr>
          <w:rFonts w:ascii="Times New Roman" w:hAnsi="Times New Roman"/>
          <w:sz w:val="22"/>
          <w:szCs w:val="22"/>
        </w:rPr>
        <w:tab/>
      </w:r>
    </w:p>
    <w:p w:rsidR="006B7D48" w:rsidRPr="007D7659" w:rsidRDefault="006B7D48" w:rsidP="00275643">
      <w:pPr>
        <w:pStyle w:val="Csakszveg"/>
        <w:widowControl w:val="0"/>
        <w:tabs>
          <w:tab w:val="left" w:leader="hyphen" w:pos="9071"/>
        </w:tabs>
        <w:jc w:val="both"/>
        <w:rPr>
          <w:rFonts w:ascii="Times New Roman" w:hAnsi="Times New Roman"/>
          <w:sz w:val="22"/>
          <w:szCs w:val="22"/>
        </w:rPr>
      </w:pPr>
      <w:r w:rsidRPr="007D7659">
        <w:rPr>
          <w:rFonts w:ascii="Times New Roman" w:hAnsi="Times New Roman"/>
          <w:sz w:val="22"/>
          <w:szCs w:val="22"/>
        </w:rPr>
        <w:t>a (</w:t>
      </w:r>
      <w:r w:rsidRPr="002F74A7">
        <w:rPr>
          <w:rFonts w:ascii="Times New Roman" w:hAnsi="Times New Roman"/>
          <w:color w:val="0000FF"/>
          <w:sz w:val="22"/>
          <w:szCs w:val="22"/>
        </w:rPr>
        <w:t>2</w:t>
      </w:r>
      <w:r w:rsidRPr="007D7659">
        <w:rPr>
          <w:rFonts w:ascii="Times New Roman" w:hAnsi="Times New Roman"/>
          <w:sz w:val="22"/>
          <w:szCs w:val="22"/>
        </w:rPr>
        <w:t>) bekezdés szerint, ha a kötelezettség feltételnek vagy időpontnak a bekövetkezésétől függ, a végrehajthatósághoz az is szükséges, hogy a feltétel vagy időpont bekövetkezését közokirat tanúsítsa,</w:t>
      </w:r>
      <w:r w:rsidR="00275643" w:rsidRPr="007D7659">
        <w:rPr>
          <w:rFonts w:ascii="Times New Roman" w:hAnsi="Times New Roman"/>
          <w:sz w:val="22"/>
          <w:szCs w:val="22"/>
        </w:rPr>
        <w:tab/>
      </w:r>
    </w:p>
    <w:p w:rsidR="006B7D48" w:rsidRPr="006C170E" w:rsidRDefault="006B7D48" w:rsidP="00275643">
      <w:pPr>
        <w:pStyle w:val="Csakszveg"/>
        <w:widowControl w:val="0"/>
        <w:tabs>
          <w:tab w:val="left" w:leader="hyphen" w:pos="9071"/>
        </w:tabs>
        <w:jc w:val="both"/>
        <w:rPr>
          <w:rFonts w:ascii="Times New Roman" w:hAnsi="Times New Roman"/>
          <w:sz w:val="22"/>
          <w:szCs w:val="22"/>
        </w:rPr>
      </w:pPr>
      <w:r w:rsidRPr="007D7659">
        <w:rPr>
          <w:rFonts w:ascii="Times New Roman" w:hAnsi="Times New Roman"/>
          <w:sz w:val="22"/>
          <w:szCs w:val="22"/>
        </w:rPr>
        <w:t>az (</w:t>
      </w:r>
      <w:r w:rsidRPr="002F74A7">
        <w:rPr>
          <w:rFonts w:ascii="Times New Roman" w:hAnsi="Times New Roman"/>
          <w:color w:val="0000FF"/>
          <w:sz w:val="22"/>
          <w:szCs w:val="22"/>
        </w:rPr>
        <w:t>5</w:t>
      </w:r>
      <w:r w:rsidRPr="007D7659">
        <w:rPr>
          <w:rFonts w:ascii="Times New Roman" w:hAnsi="Times New Roman"/>
          <w:sz w:val="22"/>
          <w:szCs w:val="22"/>
        </w:rPr>
        <w:t xml:space="preserve">) bekezdés szerint e paragrafus alapján akkor van helye végrehajtásnak, ha a közjegyzői okiratba foglalt követelés bírósági végrehajtási útra </w:t>
      </w:r>
      <w:r w:rsidRPr="007E2E1C">
        <w:rPr>
          <w:rFonts w:ascii="Times New Roman" w:hAnsi="Times New Roman"/>
          <w:sz w:val="22"/>
          <w:szCs w:val="22"/>
        </w:rPr>
        <w:t>tartozik, és ha a követelés teljesítési határideje letelt,</w:t>
      </w:r>
      <w:r w:rsidR="00275643" w:rsidRPr="007E2E1C">
        <w:rPr>
          <w:rFonts w:ascii="Times New Roman" w:hAnsi="Times New Roman"/>
          <w:sz w:val="22"/>
          <w:szCs w:val="22"/>
        </w:rPr>
        <w:tab/>
      </w:r>
    </w:p>
    <w:p w:rsidR="006B7D48" w:rsidRPr="006C170E" w:rsidRDefault="006B7D48" w:rsidP="00275643">
      <w:pPr>
        <w:pStyle w:val="Csakszveg"/>
        <w:widowControl w:val="0"/>
        <w:shd w:val="clear" w:color="auto" w:fill="FFFFFF"/>
        <w:tabs>
          <w:tab w:val="left" w:leader="hyphen" w:pos="9071"/>
        </w:tabs>
        <w:jc w:val="both"/>
        <w:rPr>
          <w:rFonts w:ascii="Times New Roman" w:hAnsi="Times New Roman"/>
          <w:sz w:val="22"/>
          <w:szCs w:val="22"/>
        </w:rPr>
      </w:pPr>
      <w:r w:rsidRPr="006C170E">
        <w:rPr>
          <w:rFonts w:ascii="Times New Roman" w:hAnsi="Times New Roman"/>
          <w:sz w:val="22"/>
          <w:szCs w:val="22"/>
        </w:rPr>
        <w:t>továbbá a (</w:t>
      </w:r>
      <w:r w:rsidRPr="002F74A7">
        <w:rPr>
          <w:rFonts w:ascii="Times New Roman" w:hAnsi="Times New Roman"/>
          <w:color w:val="0000FF"/>
          <w:sz w:val="22"/>
          <w:szCs w:val="22"/>
        </w:rPr>
        <w:t>3</w:t>
      </w:r>
      <w:r w:rsidRPr="006C170E">
        <w:rPr>
          <w:rFonts w:ascii="Times New Roman" w:hAnsi="Times New Roman"/>
          <w:sz w:val="22"/>
          <w:szCs w:val="22"/>
        </w:rPr>
        <w:t>) bekezdés szerint az okiratot készítő közjegyző-helyettes</w:t>
      </w:r>
      <w:r w:rsidRPr="007E2E1C">
        <w:rPr>
          <w:rFonts w:ascii="Times New Roman" w:hAnsi="Times New Roman"/>
          <w:sz w:val="22"/>
          <w:szCs w:val="22"/>
        </w:rPr>
        <w:t xml:space="preserve"> végrehajtási záradékkal látja el a zálogszerződésről szóló közokiratot, ha a követelés teljesítési határideje letelt.</w:t>
      </w:r>
      <w:r w:rsidR="00275643" w:rsidRPr="006C170E">
        <w:rPr>
          <w:rFonts w:ascii="Times New Roman" w:hAnsi="Times New Roman"/>
          <w:sz w:val="22"/>
          <w:szCs w:val="22"/>
        </w:rPr>
        <w:tab/>
      </w:r>
    </w:p>
    <w:p w:rsidR="006B7D48" w:rsidRPr="006C170E" w:rsidRDefault="006B7D48" w:rsidP="00275643">
      <w:pPr>
        <w:pStyle w:val="Csakszveg"/>
        <w:widowControl w:val="0"/>
        <w:shd w:val="clear" w:color="auto" w:fill="FFFFFF"/>
        <w:tabs>
          <w:tab w:val="left" w:leader="hyphen" w:pos="9071"/>
        </w:tabs>
        <w:jc w:val="both"/>
        <w:rPr>
          <w:rFonts w:ascii="Times New Roman" w:hAnsi="Times New Roman"/>
          <w:sz w:val="22"/>
          <w:szCs w:val="22"/>
        </w:rPr>
      </w:pPr>
      <w:r w:rsidRPr="006C170E">
        <w:rPr>
          <w:rFonts w:ascii="Times New Roman" w:hAnsi="Times New Roman"/>
          <w:sz w:val="22"/>
          <w:szCs w:val="22"/>
        </w:rPr>
        <w:t>Az Ügyfelek tudomásul veszik továbbá, hogy a fentiek szerint felvett közokirat, amennyiben a közvetlen bírósági végrehajthatóság feltételeinek megfelel, a nem vitatott pénzkövetelés vonatkozásában európai végrehajtható okirat, tekintettel arra, hogy azt a közjegyző-helyettes</w:t>
      </w:r>
      <w:r w:rsidRPr="007E2E1C">
        <w:rPr>
          <w:rFonts w:ascii="Times New Roman" w:hAnsi="Times New Roman"/>
          <w:sz w:val="22"/>
          <w:szCs w:val="22"/>
        </w:rPr>
        <w:t>, mint hatóság foglalta közokiratba.</w:t>
      </w:r>
    </w:p>
    <w:p w:rsidR="00275643" w:rsidRPr="006C170E" w:rsidRDefault="00C262B5" w:rsidP="00275643">
      <w:pPr>
        <w:pStyle w:val="Csakszveg"/>
        <w:widowControl w:val="0"/>
        <w:shd w:val="clear" w:color="auto" w:fill="FFFFFF"/>
        <w:tabs>
          <w:tab w:val="left" w:leader="hyphen" w:pos="9071"/>
        </w:tabs>
        <w:jc w:val="both"/>
        <w:rPr>
          <w:rFonts w:ascii="Times New Roman" w:hAnsi="Times New Roman"/>
          <w:sz w:val="22"/>
          <w:szCs w:val="22"/>
          <w:shd w:val="clear" w:color="auto" w:fill="FFFFFF"/>
        </w:rPr>
      </w:pPr>
      <w:r w:rsidRPr="006C170E">
        <w:rPr>
          <w:rFonts w:ascii="Times New Roman" w:hAnsi="Times New Roman"/>
          <w:sz w:val="22"/>
          <w:szCs w:val="22"/>
          <w:shd w:val="clear" w:color="auto" w:fill="FFFFFF"/>
        </w:rPr>
        <w:t xml:space="preserve">Az </w:t>
      </w:r>
      <w:r w:rsidR="006B7D48" w:rsidRPr="006C170E">
        <w:rPr>
          <w:rFonts w:ascii="Times New Roman" w:hAnsi="Times New Roman"/>
          <w:sz w:val="22"/>
          <w:szCs w:val="22"/>
          <w:shd w:val="clear" w:color="auto" w:fill="FFFFFF"/>
        </w:rPr>
        <w:t>Adós/Zálogkötelezett tudomásul veszi, hogy jelen okirat érvényesítése és végrehajtása során felmerülő minden költség – így különösen a felmondás díja - Adóst terheli.</w:t>
      </w:r>
      <w:r w:rsidR="00275643" w:rsidRPr="006C170E">
        <w:rPr>
          <w:rFonts w:ascii="Times New Roman" w:hAnsi="Times New Roman"/>
          <w:sz w:val="22"/>
          <w:szCs w:val="22"/>
          <w:shd w:val="clear" w:color="auto" w:fill="FFFFFF"/>
        </w:rPr>
        <w:tab/>
      </w:r>
    </w:p>
    <w:p w:rsidR="006B7D48" w:rsidRPr="006C170E" w:rsidRDefault="006B7D48" w:rsidP="00275643">
      <w:pPr>
        <w:pStyle w:val="Csakszveg"/>
        <w:widowControl w:val="0"/>
        <w:shd w:val="clear" w:color="auto" w:fill="FFFFFF"/>
        <w:tabs>
          <w:tab w:val="left" w:leader="hyphen" w:pos="9071"/>
        </w:tabs>
        <w:jc w:val="both"/>
        <w:rPr>
          <w:rFonts w:ascii="Times New Roman" w:hAnsi="Times New Roman"/>
          <w:sz w:val="22"/>
          <w:szCs w:val="22"/>
        </w:rPr>
      </w:pPr>
      <w:r w:rsidRPr="006C170E">
        <w:rPr>
          <w:rFonts w:ascii="Times New Roman" w:hAnsi="Times New Roman"/>
          <w:sz w:val="22"/>
          <w:szCs w:val="22"/>
        </w:rPr>
        <w:t>Erről az okiratról hiteles kiadmány az Ügyfelek részére korlátlan számban adható ki.</w:t>
      </w:r>
      <w:r w:rsidR="00275643" w:rsidRPr="006C170E">
        <w:rPr>
          <w:rFonts w:ascii="Times New Roman" w:hAnsi="Times New Roman"/>
          <w:sz w:val="22"/>
          <w:szCs w:val="22"/>
        </w:rPr>
        <w:tab/>
      </w:r>
    </w:p>
    <w:p w:rsidR="006B7D48" w:rsidRPr="007D7659" w:rsidRDefault="006B7D48" w:rsidP="00275643">
      <w:pPr>
        <w:pStyle w:val="Csakszveg"/>
        <w:widowControl w:val="0"/>
        <w:shd w:val="clear" w:color="auto" w:fill="FFFFFF"/>
        <w:tabs>
          <w:tab w:val="left" w:leader="hyphen" w:pos="9071"/>
        </w:tabs>
        <w:jc w:val="both"/>
        <w:rPr>
          <w:rFonts w:ascii="Times New Roman" w:hAnsi="Times New Roman"/>
          <w:sz w:val="22"/>
          <w:szCs w:val="22"/>
        </w:rPr>
      </w:pPr>
      <w:r w:rsidRPr="006C170E">
        <w:rPr>
          <w:rFonts w:ascii="Times New Roman" w:hAnsi="Times New Roman"/>
          <w:sz w:val="22"/>
          <w:szCs w:val="22"/>
        </w:rPr>
        <w:t>Az Ügyfelek felhatalmazzák a jelen okiratot készítő közjegyző-helyettest</w:t>
      </w:r>
      <w:r w:rsidRPr="007E2E1C">
        <w:rPr>
          <w:rFonts w:ascii="Times New Roman" w:hAnsi="Times New Roman"/>
          <w:sz w:val="22"/>
          <w:szCs w:val="22"/>
        </w:rPr>
        <w:t xml:space="preserve">, hogy a jelen okiratba foglalt ügylet </w:t>
      </w:r>
      <w:proofErr w:type="spellStart"/>
      <w:r w:rsidRPr="007E2E1C">
        <w:rPr>
          <w:rFonts w:ascii="Times New Roman" w:hAnsi="Times New Roman"/>
          <w:sz w:val="22"/>
          <w:szCs w:val="22"/>
        </w:rPr>
        <w:t>hatályosulásával</w:t>
      </w:r>
      <w:proofErr w:type="spellEnd"/>
      <w:r w:rsidRPr="007E2E1C">
        <w:rPr>
          <w:rFonts w:ascii="Times New Roman" w:hAnsi="Times New Roman"/>
          <w:sz w:val="22"/>
          <w:szCs w:val="22"/>
        </w:rPr>
        <w:t>, érvényesülésével kapcsolatban az esetleges szükséges</w:t>
      </w:r>
      <w:r w:rsidRPr="007D7659">
        <w:rPr>
          <w:rFonts w:ascii="Times New Roman" w:hAnsi="Times New Roman"/>
          <w:sz w:val="22"/>
          <w:szCs w:val="22"/>
        </w:rPr>
        <w:t xml:space="preserve"> dokumentumokat az illetékes cégbíróságtól, földhivataltól, bármely adatkezelő vagy nyilvántartó hatóságtól beszerezze. Jelen felhatalmazás vonatkozik az adószám és személyi szám rendelkezésre bocsátására is.</w:t>
      </w:r>
      <w:r w:rsidR="00275643" w:rsidRPr="007D7659">
        <w:rPr>
          <w:rFonts w:ascii="Times New Roman" w:hAnsi="Times New Roman"/>
          <w:sz w:val="22"/>
          <w:szCs w:val="22"/>
        </w:rPr>
        <w:tab/>
      </w:r>
    </w:p>
    <w:p w:rsidR="006B7D48" w:rsidRPr="007D7659" w:rsidRDefault="006B7D48" w:rsidP="00275643">
      <w:pPr>
        <w:pStyle w:val="Csakszveg"/>
        <w:widowControl w:val="0"/>
        <w:shd w:val="clear" w:color="auto" w:fill="FFFFFF"/>
        <w:tabs>
          <w:tab w:val="left" w:leader="hyphen" w:pos="9071"/>
        </w:tabs>
        <w:jc w:val="both"/>
        <w:rPr>
          <w:rFonts w:ascii="Times New Roman" w:hAnsi="Times New Roman"/>
          <w:sz w:val="22"/>
          <w:szCs w:val="22"/>
        </w:rPr>
      </w:pPr>
      <w:r w:rsidRPr="007D7659">
        <w:rPr>
          <w:rFonts w:ascii="Times New Roman" w:hAnsi="Times New Roman"/>
          <w:sz w:val="22"/>
          <w:szCs w:val="22"/>
        </w:rPr>
        <w:t>Az Ügyfelek tudomásul veszik a tájékoztatást, amely szerint hiteles kiadmányt kérhetnek, az ennek fogadásához szükséges fájl letölthető a www.e-szigno.hu weboldalról.</w:t>
      </w:r>
      <w:r w:rsidR="00275643" w:rsidRPr="007D7659">
        <w:rPr>
          <w:rFonts w:ascii="Times New Roman" w:hAnsi="Times New Roman"/>
          <w:sz w:val="22"/>
          <w:szCs w:val="22"/>
        </w:rPr>
        <w:tab/>
      </w:r>
    </w:p>
    <w:p w:rsidR="006B7D48" w:rsidRPr="007D7659" w:rsidRDefault="006B7D48" w:rsidP="00275643">
      <w:pPr>
        <w:pStyle w:val="alap"/>
        <w:tabs>
          <w:tab w:val="left" w:leader="hyphen" w:pos="9071"/>
        </w:tabs>
        <w:rPr>
          <w:sz w:val="22"/>
          <w:szCs w:val="22"/>
        </w:rPr>
      </w:pPr>
      <w:r w:rsidRPr="007D7659">
        <w:rPr>
          <w:sz w:val="22"/>
          <w:szCs w:val="22"/>
        </w:rPr>
        <w:t xml:space="preserve">Alulírott </w:t>
      </w:r>
      <w:r w:rsidRPr="007E2E1C">
        <w:rPr>
          <w:sz w:val="22"/>
          <w:szCs w:val="22"/>
        </w:rPr>
        <w:t xml:space="preserve">budapesti </w:t>
      </w:r>
      <w:r w:rsidRPr="006C170E">
        <w:rPr>
          <w:sz w:val="22"/>
          <w:szCs w:val="22"/>
        </w:rPr>
        <w:t>közjegyző-helyettes</w:t>
      </w:r>
      <w:r w:rsidRPr="007E2E1C">
        <w:rPr>
          <w:sz w:val="22"/>
          <w:szCs w:val="22"/>
        </w:rPr>
        <w:t xml:space="preserve"> ezt</w:t>
      </w:r>
      <w:r w:rsidRPr="007D7659">
        <w:rPr>
          <w:sz w:val="22"/>
          <w:szCs w:val="22"/>
        </w:rPr>
        <w:t xml:space="preserve"> az okiratot elkészítettem, az ügyfelek illetve képviselőik </w:t>
      </w:r>
      <w:r w:rsidRPr="007D7659">
        <w:rPr>
          <w:sz w:val="22"/>
          <w:szCs w:val="22"/>
        </w:rPr>
        <w:lastRenderedPageBreak/>
        <w:t xml:space="preserve">előtt felolvastam, tartalmát és jogkövetkezményeit – különös tekintettel a közjegyzői okirat végrehajtási záradék kiállításával történő közvetlen közjegyzői végrehajthatóságára - megmagyaráztam, ezt követően az ügyfelek (képviselők) jelen okiratot akaratukkal és az ügyfél </w:t>
      </w:r>
      <w:r w:rsidRPr="006C170E">
        <w:rPr>
          <w:sz w:val="22"/>
          <w:szCs w:val="22"/>
        </w:rPr>
        <w:t>akaratával mindenben egyezőnek jelentették ki és előttem saját kezűleg jóváhagyóan aláírták</w:t>
      </w:r>
      <w:r w:rsidR="00B90F12">
        <w:rPr>
          <w:sz w:val="22"/>
          <w:szCs w:val="22"/>
        </w:rPr>
        <w:t>.</w:t>
      </w:r>
      <w:r w:rsidRPr="006C170E">
        <w:rPr>
          <w:sz w:val="22"/>
          <w:szCs w:val="22"/>
        </w:rPr>
        <w:t xml:space="preserve"> </w:t>
      </w:r>
      <w:r w:rsidR="008C39A1">
        <w:rPr>
          <w:b/>
          <w:sz w:val="22"/>
          <w:szCs w:val="22"/>
        </w:rPr>
        <w:t>Öt</w:t>
      </w:r>
      <w:r w:rsidRPr="007D7659">
        <w:rPr>
          <w:b/>
          <w:sz w:val="22"/>
          <w:szCs w:val="22"/>
        </w:rPr>
        <w:t xml:space="preserve"> hiteles kiadmányt</w:t>
      </w:r>
      <w:r w:rsidRPr="007D7659">
        <w:rPr>
          <w:sz w:val="22"/>
          <w:szCs w:val="22"/>
        </w:rPr>
        <w:t xml:space="preserve"> az ügyfelek részére </w:t>
      </w:r>
      <w:r w:rsidRPr="007D7659">
        <w:rPr>
          <w:b/>
          <w:sz w:val="22"/>
          <w:szCs w:val="22"/>
        </w:rPr>
        <w:t xml:space="preserve">kiadtam. </w:t>
      </w:r>
      <w:r w:rsidRPr="007D7659">
        <w:rPr>
          <w:sz w:val="22"/>
          <w:szCs w:val="22"/>
        </w:rPr>
        <w:t>Erről az okiratról hiteles kiadmány az ügyfelek részére korlátlan számban adható ki.</w:t>
      </w:r>
      <w:r w:rsidR="00275643" w:rsidRPr="007D7659">
        <w:rPr>
          <w:sz w:val="22"/>
          <w:szCs w:val="22"/>
        </w:rPr>
        <w:tab/>
      </w:r>
    </w:p>
    <w:p w:rsidR="006B7D48" w:rsidRPr="00891F25" w:rsidRDefault="006B7D48" w:rsidP="00275643">
      <w:pPr>
        <w:tabs>
          <w:tab w:val="left" w:leader="hyphen" w:pos="9071"/>
        </w:tabs>
        <w:jc w:val="both"/>
        <w:rPr>
          <w:sz w:val="22"/>
          <w:szCs w:val="22"/>
        </w:rPr>
      </w:pPr>
      <w:r w:rsidRPr="00891F25">
        <w:rPr>
          <w:sz w:val="22"/>
          <w:szCs w:val="22"/>
        </w:rPr>
        <w:t xml:space="preserve">Az eljáró közjegyző-helyettes rögzíti, hogy a Kjt. </w:t>
      </w:r>
      <w:r w:rsidRPr="00891F25">
        <w:rPr>
          <w:color w:val="0000FF"/>
          <w:sz w:val="22"/>
          <w:szCs w:val="22"/>
        </w:rPr>
        <w:t>120</w:t>
      </w:r>
      <w:r w:rsidRPr="00891F25">
        <w:rPr>
          <w:sz w:val="22"/>
          <w:szCs w:val="22"/>
        </w:rPr>
        <w:t>. §</w:t>
      </w:r>
      <w:proofErr w:type="spellStart"/>
      <w:r w:rsidRPr="00891F25">
        <w:rPr>
          <w:sz w:val="22"/>
          <w:szCs w:val="22"/>
        </w:rPr>
        <w:t>-ának</w:t>
      </w:r>
      <w:proofErr w:type="spellEnd"/>
      <w:r w:rsidRPr="00891F25">
        <w:rPr>
          <w:sz w:val="22"/>
          <w:szCs w:val="22"/>
        </w:rPr>
        <w:t xml:space="preserve"> (</w:t>
      </w:r>
      <w:r w:rsidRPr="00891F25">
        <w:rPr>
          <w:color w:val="0000FF"/>
          <w:sz w:val="22"/>
          <w:szCs w:val="22"/>
        </w:rPr>
        <w:t>1</w:t>
      </w:r>
      <w:r w:rsidRPr="00891F25">
        <w:rPr>
          <w:sz w:val="22"/>
          <w:szCs w:val="22"/>
        </w:rPr>
        <w:t>) bekezdés d) pontja alapján a felolvasás</w:t>
      </w:r>
      <w:r w:rsidR="00814C89" w:rsidRPr="00891F25">
        <w:rPr>
          <w:sz w:val="22"/>
          <w:szCs w:val="22"/>
        </w:rPr>
        <w:t xml:space="preserve"> </w:t>
      </w:r>
      <w:r w:rsidR="00FC7202">
        <w:rPr>
          <w:sz w:val="22"/>
          <w:szCs w:val="22"/>
        </w:rPr>
        <w:t>----</w:t>
      </w:r>
      <w:r w:rsidR="00746083">
        <w:rPr>
          <w:color w:val="0000FF"/>
          <w:sz w:val="22"/>
          <w:szCs w:val="22"/>
        </w:rPr>
        <w:t xml:space="preserve"> (</w:t>
      </w:r>
      <w:r w:rsidR="00FC7202">
        <w:rPr>
          <w:color w:val="0000FF"/>
          <w:sz w:val="22"/>
          <w:szCs w:val="22"/>
        </w:rPr>
        <w:t>---</w:t>
      </w:r>
      <w:r w:rsidR="00F8495A" w:rsidRPr="00746083">
        <w:rPr>
          <w:color w:val="0000FF"/>
          <w:sz w:val="22"/>
          <w:szCs w:val="22"/>
        </w:rPr>
        <w:t xml:space="preserve">) </w:t>
      </w:r>
      <w:r w:rsidR="00193D1E" w:rsidRPr="00746083">
        <w:rPr>
          <w:color w:val="0000FF"/>
          <w:sz w:val="22"/>
          <w:szCs w:val="22"/>
        </w:rPr>
        <w:t>óra</w:t>
      </w:r>
      <w:r w:rsidR="00F8495A" w:rsidRPr="00746083">
        <w:rPr>
          <w:color w:val="0000FF"/>
          <w:sz w:val="22"/>
          <w:szCs w:val="22"/>
        </w:rPr>
        <w:t xml:space="preserve"> </w:t>
      </w:r>
      <w:r w:rsidR="00FC7202">
        <w:rPr>
          <w:color w:val="0000FF"/>
          <w:sz w:val="22"/>
          <w:szCs w:val="22"/>
        </w:rPr>
        <w:t>---</w:t>
      </w:r>
      <w:r w:rsidR="00746083">
        <w:rPr>
          <w:color w:val="0000FF"/>
          <w:sz w:val="22"/>
          <w:szCs w:val="22"/>
        </w:rPr>
        <w:t xml:space="preserve"> (</w:t>
      </w:r>
      <w:r w:rsidR="00FC7202">
        <w:rPr>
          <w:color w:val="0000FF"/>
          <w:sz w:val="22"/>
          <w:szCs w:val="22"/>
        </w:rPr>
        <w:t>----</w:t>
      </w:r>
      <w:r w:rsidR="00193D1E" w:rsidRPr="00746083">
        <w:rPr>
          <w:color w:val="0000FF"/>
          <w:sz w:val="22"/>
          <w:szCs w:val="22"/>
        </w:rPr>
        <w:t>) perc</w:t>
      </w:r>
      <w:r w:rsidR="006055CD" w:rsidRPr="00746083">
        <w:rPr>
          <w:sz w:val="22"/>
          <w:szCs w:val="22"/>
        </w:rPr>
        <w:t>,</w:t>
      </w:r>
      <w:r w:rsidR="00814C89" w:rsidRPr="00746083">
        <w:rPr>
          <w:sz w:val="22"/>
          <w:szCs w:val="22"/>
        </w:rPr>
        <w:t xml:space="preserve"> </w:t>
      </w:r>
      <w:r w:rsidRPr="00746083">
        <w:rPr>
          <w:sz w:val="22"/>
          <w:szCs w:val="22"/>
        </w:rPr>
        <w:t xml:space="preserve">valamint </w:t>
      </w:r>
      <w:r w:rsidR="00FC7202">
        <w:rPr>
          <w:color w:val="0000FF"/>
          <w:sz w:val="22"/>
          <w:szCs w:val="22"/>
        </w:rPr>
        <w:t>-</w:t>
      </w:r>
      <w:r w:rsidR="00746083">
        <w:rPr>
          <w:color w:val="0000FF"/>
          <w:sz w:val="22"/>
          <w:szCs w:val="22"/>
        </w:rPr>
        <w:t xml:space="preserve"> (</w:t>
      </w:r>
      <w:r w:rsidR="00FC7202">
        <w:rPr>
          <w:color w:val="0000FF"/>
          <w:sz w:val="22"/>
          <w:szCs w:val="22"/>
        </w:rPr>
        <w:t>----</w:t>
      </w:r>
      <w:r w:rsidR="00F8495A" w:rsidRPr="00746083">
        <w:rPr>
          <w:color w:val="0000FF"/>
          <w:sz w:val="22"/>
          <w:szCs w:val="22"/>
        </w:rPr>
        <w:t xml:space="preserve">) óra </w:t>
      </w:r>
      <w:r w:rsidR="00FC7202">
        <w:rPr>
          <w:color w:val="0000FF"/>
          <w:sz w:val="22"/>
          <w:szCs w:val="22"/>
        </w:rPr>
        <w:t>----</w:t>
      </w:r>
      <w:r w:rsidR="00746083">
        <w:rPr>
          <w:color w:val="0000FF"/>
          <w:sz w:val="22"/>
          <w:szCs w:val="22"/>
        </w:rPr>
        <w:t xml:space="preserve"> (</w:t>
      </w:r>
      <w:r w:rsidR="00FC7202">
        <w:rPr>
          <w:color w:val="0000FF"/>
          <w:sz w:val="22"/>
          <w:szCs w:val="22"/>
        </w:rPr>
        <w:t>----</w:t>
      </w:r>
      <w:r w:rsidR="00193D1E" w:rsidRPr="00746083">
        <w:rPr>
          <w:color w:val="0000FF"/>
          <w:sz w:val="22"/>
          <w:szCs w:val="22"/>
        </w:rPr>
        <w:t>)</w:t>
      </w:r>
      <w:r w:rsidRPr="00746083">
        <w:rPr>
          <w:sz w:val="22"/>
          <w:szCs w:val="22"/>
        </w:rPr>
        <w:t xml:space="preserve"> </w:t>
      </w:r>
      <w:r w:rsidR="006055CD" w:rsidRPr="00746083">
        <w:rPr>
          <w:sz w:val="22"/>
          <w:szCs w:val="22"/>
        </w:rPr>
        <w:t xml:space="preserve">perc </w:t>
      </w:r>
      <w:r w:rsidRPr="00746083">
        <w:rPr>
          <w:sz w:val="22"/>
          <w:szCs w:val="22"/>
        </w:rPr>
        <w:t>között megtörtént.</w:t>
      </w:r>
      <w:r w:rsidR="00275643" w:rsidRPr="00891F25">
        <w:rPr>
          <w:sz w:val="22"/>
          <w:szCs w:val="22"/>
        </w:rPr>
        <w:tab/>
      </w:r>
    </w:p>
    <w:p w:rsidR="00024BC5" w:rsidRPr="007D7659" w:rsidRDefault="006B7D48" w:rsidP="00275643">
      <w:pPr>
        <w:pStyle w:val="Csakszveg"/>
        <w:widowControl w:val="0"/>
        <w:shd w:val="clear" w:color="auto" w:fill="FFFFFF"/>
        <w:tabs>
          <w:tab w:val="left" w:leader="hyphen" w:pos="9071"/>
        </w:tabs>
        <w:jc w:val="both"/>
        <w:rPr>
          <w:rFonts w:ascii="Times New Roman" w:eastAsia="SimSun" w:hAnsi="Times New Roman"/>
          <w:sz w:val="22"/>
          <w:szCs w:val="22"/>
        </w:rPr>
      </w:pPr>
      <w:r w:rsidRPr="007D7659">
        <w:rPr>
          <w:rFonts w:ascii="Times New Roman" w:eastAsia="SimSun" w:hAnsi="Times New Roman"/>
          <w:sz w:val="22"/>
          <w:szCs w:val="22"/>
        </w:rPr>
        <w:t>Az Ügyfél a fenti tájékoztatást tudomásul vette, az abban foglaltakat kifejezetten elismeri és kijelenti, hogy a felolvasás a fent rögzített időpontban megtörtént.</w:t>
      </w:r>
      <w:r w:rsidR="00275643" w:rsidRPr="007D7659">
        <w:rPr>
          <w:rFonts w:ascii="Times New Roman" w:eastAsia="SimSun" w:hAnsi="Times New Roman"/>
          <w:sz w:val="22"/>
          <w:szCs w:val="22"/>
        </w:rPr>
        <w:tab/>
      </w:r>
    </w:p>
    <w:p w:rsidR="00264A61" w:rsidRPr="007D7659" w:rsidRDefault="00264A61" w:rsidP="00264A61">
      <w:pPr>
        <w:pStyle w:val="alap"/>
        <w:tabs>
          <w:tab w:val="left" w:leader="hyphen" w:pos="9071"/>
        </w:tabs>
        <w:rPr>
          <w:sz w:val="22"/>
          <w:szCs w:val="22"/>
        </w:rPr>
      </w:pPr>
      <w:r w:rsidRPr="00C8297F">
        <w:rPr>
          <w:b/>
          <w:sz w:val="22"/>
          <w:szCs w:val="22"/>
        </w:rPr>
        <w:t xml:space="preserve">Budapest, </w:t>
      </w:r>
      <w:r w:rsidR="00FC7202">
        <w:rPr>
          <w:b/>
          <w:color w:val="0000FF"/>
          <w:sz w:val="22"/>
          <w:szCs w:val="22"/>
        </w:rPr>
        <w:t>----</w:t>
      </w:r>
      <w:r>
        <w:rPr>
          <w:sz w:val="22"/>
          <w:szCs w:val="22"/>
        </w:rPr>
        <w:t>. (</w:t>
      </w:r>
      <w:r w:rsidR="00FC7202">
        <w:rPr>
          <w:sz w:val="22"/>
          <w:szCs w:val="22"/>
        </w:rPr>
        <w:t>---</w:t>
      </w:r>
      <w:r w:rsidRPr="006634D1">
        <w:rPr>
          <w:sz w:val="22"/>
          <w:szCs w:val="22"/>
        </w:rPr>
        <w:t>) év</w:t>
      </w:r>
      <w:r w:rsidRPr="00C8297F">
        <w:rPr>
          <w:b/>
          <w:sz w:val="22"/>
          <w:szCs w:val="22"/>
        </w:rPr>
        <w:t xml:space="preserve"> </w:t>
      </w:r>
      <w:r w:rsidR="00FC7202">
        <w:rPr>
          <w:b/>
          <w:sz w:val="22"/>
          <w:szCs w:val="22"/>
        </w:rPr>
        <w:t>--</w:t>
      </w:r>
      <w:r w:rsidRPr="00C8297F">
        <w:rPr>
          <w:b/>
          <w:sz w:val="22"/>
          <w:szCs w:val="22"/>
        </w:rPr>
        <w:t xml:space="preserve"> </w:t>
      </w:r>
      <w:r w:rsidRPr="006634D1">
        <w:rPr>
          <w:sz w:val="22"/>
          <w:szCs w:val="22"/>
        </w:rPr>
        <w:t>hónap</w:t>
      </w:r>
      <w:r w:rsidRPr="00C8297F">
        <w:rPr>
          <w:b/>
          <w:sz w:val="22"/>
          <w:szCs w:val="22"/>
        </w:rPr>
        <w:t xml:space="preserve"> </w:t>
      </w:r>
      <w:r w:rsidR="00FC7202">
        <w:rPr>
          <w:b/>
          <w:color w:val="0000FF"/>
          <w:sz w:val="22"/>
          <w:szCs w:val="22"/>
        </w:rPr>
        <w:t>--</w:t>
      </w:r>
      <w:r w:rsidRPr="00264A61">
        <w:rPr>
          <w:color w:val="0000FF"/>
          <w:sz w:val="22"/>
          <w:szCs w:val="22"/>
        </w:rPr>
        <w:t>.</w:t>
      </w:r>
      <w:r w:rsidR="002F74A7">
        <w:rPr>
          <w:color w:val="0000FF"/>
          <w:sz w:val="22"/>
          <w:szCs w:val="22"/>
        </w:rPr>
        <w:t xml:space="preserve"> (</w:t>
      </w:r>
      <w:r w:rsidR="00FC7202">
        <w:rPr>
          <w:color w:val="0000FF"/>
          <w:sz w:val="22"/>
          <w:szCs w:val="22"/>
        </w:rPr>
        <w:t>----</w:t>
      </w:r>
      <w:r w:rsidR="002F74A7">
        <w:rPr>
          <w:color w:val="0000FF"/>
          <w:sz w:val="22"/>
          <w:szCs w:val="22"/>
        </w:rPr>
        <w:t>)</w:t>
      </w:r>
      <w:r w:rsidRPr="00264A61">
        <w:rPr>
          <w:color w:val="0000FF"/>
          <w:sz w:val="22"/>
          <w:szCs w:val="22"/>
        </w:rPr>
        <w:t xml:space="preserve"> </w:t>
      </w:r>
      <w:r w:rsidRPr="00C8297F">
        <w:rPr>
          <w:b/>
          <w:sz w:val="22"/>
          <w:szCs w:val="22"/>
        </w:rPr>
        <w:t>napján</w:t>
      </w:r>
      <w:r w:rsidRPr="007D7659">
        <w:rPr>
          <w:sz w:val="22"/>
          <w:szCs w:val="22"/>
        </w:rPr>
        <w:tab/>
      </w:r>
    </w:p>
    <w:p w:rsidR="00823225" w:rsidRDefault="00823225" w:rsidP="000428F4">
      <w:pPr>
        <w:widowControl w:val="0"/>
        <w:tabs>
          <w:tab w:val="center" w:leader="hyphen" w:pos="4535"/>
          <w:tab w:val="left" w:leader="hyphen" w:pos="9071"/>
        </w:tabs>
        <w:jc w:val="both"/>
        <w:rPr>
          <w:b/>
          <w:sz w:val="22"/>
          <w:szCs w:val="22"/>
        </w:rPr>
      </w:pPr>
    </w:p>
    <w:p w:rsidR="00891F25" w:rsidRDefault="00891F25" w:rsidP="000428F4">
      <w:pPr>
        <w:widowControl w:val="0"/>
        <w:tabs>
          <w:tab w:val="center" w:leader="hyphen" w:pos="4535"/>
          <w:tab w:val="left" w:leader="hyphen" w:pos="9071"/>
        </w:tabs>
        <w:jc w:val="both"/>
        <w:rPr>
          <w:b/>
          <w:sz w:val="22"/>
          <w:szCs w:val="22"/>
        </w:rPr>
      </w:pPr>
    </w:p>
    <w:p w:rsidR="00BA6E5B" w:rsidRPr="007D7659" w:rsidRDefault="00BA6E5B" w:rsidP="000428F4">
      <w:pPr>
        <w:widowControl w:val="0"/>
        <w:tabs>
          <w:tab w:val="center" w:leader="hyphen" w:pos="4535"/>
          <w:tab w:val="left" w:leader="hyphen" w:pos="9071"/>
        </w:tabs>
        <w:jc w:val="both"/>
        <w:rPr>
          <w:b/>
          <w:sz w:val="22"/>
          <w:szCs w:val="22"/>
        </w:rPr>
      </w:pPr>
    </w:p>
    <w:p w:rsidR="00823225" w:rsidRPr="007D7659" w:rsidRDefault="00FC7202" w:rsidP="000428F4">
      <w:pPr>
        <w:pStyle w:val="alap"/>
        <w:tabs>
          <w:tab w:val="left" w:leader="hyphen" w:pos="9072"/>
        </w:tabs>
        <w:jc w:val="center"/>
        <w:rPr>
          <w:b/>
          <w:sz w:val="22"/>
          <w:szCs w:val="22"/>
        </w:rPr>
      </w:pPr>
      <w:r>
        <w:rPr>
          <w:b/>
          <w:sz w:val="22"/>
          <w:szCs w:val="22"/>
        </w:rPr>
        <w:t>----</w:t>
      </w:r>
      <w:r w:rsidR="00823225" w:rsidRPr="007D7659">
        <w:rPr>
          <w:b/>
          <w:sz w:val="22"/>
          <w:szCs w:val="22"/>
        </w:rPr>
        <w:t xml:space="preserve"> s.k.</w:t>
      </w:r>
    </w:p>
    <w:p w:rsidR="00823225" w:rsidRPr="007D7659" w:rsidRDefault="00823225" w:rsidP="000428F4">
      <w:pPr>
        <w:pStyle w:val="alap"/>
        <w:tabs>
          <w:tab w:val="left" w:leader="hyphen" w:pos="9072"/>
        </w:tabs>
        <w:jc w:val="center"/>
        <w:rPr>
          <w:b/>
          <w:bCs/>
          <w:sz w:val="22"/>
          <w:szCs w:val="22"/>
        </w:rPr>
      </w:pPr>
      <w:r w:rsidRPr="007D7659">
        <w:rPr>
          <w:b/>
          <w:bCs/>
          <w:sz w:val="22"/>
          <w:szCs w:val="22"/>
        </w:rPr>
        <w:t>InHold Pénzügyi Zártkörűen Működő Részvénytársaság</w:t>
      </w:r>
    </w:p>
    <w:p w:rsidR="00823225" w:rsidRPr="007D7659" w:rsidRDefault="00DF667E" w:rsidP="000428F4">
      <w:pPr>
        <w:pStyle w:val="alap"/>
        <w:tabs>
          <w:tab w:val="left" w:leader="hyphen" w:pos="9072"/>
        </w:tabs>
        <w:jc w:val="center"/>
        <w:rPr>
          <w:b/>
          <w:sz w:val="22"/>
          <w:szCs w:val="22"/>
        </w:rPr>
      </w:pPr>
      <w:r w:rsidRPr="007D7659">
        <w:rPr>
          <w:b/>
          <w:sz w:val="22"/>
          <w:szCs w:val="22"/>
        </w:rPr>
        <w:t>Hitelező/Zálogjogosult/Jogosult</w:t>
      </w:r>
      <w:r w:rsidRPr="007D7659" w:rsidDel="00DF667E">
        <w:rPr>
          <w:b/>
          <w:sz w:val="22"/>
          <w:szCs w:val="22"/>
        </w:rPr>
        <w:t xml:space="preserve"> </w:t>
      </w:r>
      <w:r w:rsidR="00823225" w:rsidRPr="007D7659">
        <w:rPr>
          <w:b/>
          <w:sz w:val="22"/>
          <w:szCs w:val="22"/>
        </w:rPr>
        <w:t>képviseletében</w:t>
      </w:r>
    </w:p>
    <w:p w:rsidR="00BA6E5B" w:rsidRDefault="00BA6E5B" w:rsidP="000428F4">
      <w:pPr>
        <w:pStyle w:val="alap"/>
        <w:tabs>
          <w:tab w:val="left" w:leader="hyphen" w:pos="9072"/>
        </w:tabs>
        <w:jc w:val="center"/>
        <w:rPr>
          <w:sz w:val="22"/>
          <w:szCs w:val="22"/>
        </w:rPr>
      </w:pPr>
    </w:p>
    <w:p w:rsidR="00B54AD2" w:rsidRDefault="00B54AD2" w:rsidP="000428F4">
      <w:pPr>
        <w:pStyle w:val="alap"/>
        <w:tabs>
          <w:tab w:val="left" w:leader="hyphen" w:pos="9072"/>
        </w:tabs>
        <w:jc w:val="center"/>
        <w:rPr>
          <w:b/>
          <w:sz w:val="22"/>
          <w:szCs w:val="22"/>
        </w:rPr>
      </w:pPr>
    </w:p>
    <w:p w:rsidR="00891F25" w:rsidRDefault="00891F25" w:rsidP="000428F4">
      <w:pPr>
        <w:pStyle w:val="alap"/>
        <w:tabs>
          <w:tab w:val="left" w:leader="hyphen" w:pos="9072"/>
        </w:tabs>
        <w:jc w:val="center"/>
        <w:rPr>
          <w:b/>
          <w:sz w:val="22"/>
          <w:szCs w:val="22"/>
        </w:rPr>
      </w:pPr>
    </w:p>
    <w:p w:rsidR="00B54AD2" w:rsidRDefault="00FC7202" w:rsidP="000428F4">
      <w:pPr>
        <w:pStyle w:val="alap"/>
        <w:tabs>
          <w:tab w:val="left" w:leader="hyphen" w:pos="9072"/>
        </w:tabs>
        <w:jc w:val="center"/>
        <w:rPr>
          <w:b/>
          <w:sz w:val="22"/>
          <w:szCs w:val="22"/>
        </w:rPr>
      </w:pPr>
      <w:r>
        <w:rPr>
          <w:b/>
          <w:sz w:val="22"/>
          <w:szCs w:val="22"/>
        </w:rPr>
        <w:t>---</w:t>
      </w:r>
      <w:r w:rsidR="002F74A7" w:rsidRPr="00EC2DAC">
        <w:rPr>
          <w:b/>
          <w:sz w:val="22"/>
          <w:szCs w:val="22"/>
        </w:rPr>
        <w:t xml:space="preserve"> </w:t>
      </w:r>
      <w:r w:rsidR="009A3891">
        <w:rPr>
          <w:b/>
          <w:sz w:val="22"/>
          <w:szCs w:val="22"/>
        </w:rPr>
        <w:t>s.k.</w:t>
      </w:r>
    </w:p>
    <w:p w:rsidR="00B54AD2" w:rsidRDefault="002F74A7" w:rsidP="000428F4">
      <w:pPr>
        <w:pStyle w:val="alap"/>
        <w:tabs>
          <w:tab w:val="left" w:leader="hyphen" w:pos="9072"/>
        </w:tabs>
        <w:jc w:val="center"/>
        <w:rPr>
          <w:b/>
          <w:sz w:val="22"/>
          <w:szCs w:val="22"/>
        </w:rPr>
      </w:pPr>
      <w:r>
        <w:rPr>
          <w:b/>
          <w:sz w:val="22"/>
          <w:szCs w:val="22"/>
        </w:rPr>
        <w:t>Adós/Zálogkötelezett</w:t>
      </w:r>
    </w:p>
    <w:p w:rsidR="00B54AD2" w:rsidRDefault="00B54AD2" w:rsidP="000428F4">
      <w:pPr>
        <w:pStyle w:val="alap"/>
        <w:tabs>
          <w:tab w:val="left" w:leader="hyphen" w:pos="9072"/>
        </w:tabs>
        <w:jc w:val="center"/>
        <w:rPr>
          <w:b/>
          <w:sz w:val="22"/>
          <w:szCs w:val="22"/>
        </w:rPr>
      </w:pPr>
    </w:p>
    <w:p w:rsidR="00891F25" w:rsidRDefault="00891F25" w:rsidP="000428F4">
      <w:pPr>
        <w:pStyle w:val="alap"/>
        <w:tabs>
          <w:tab w:val="left" w:leader="hyphen" w:pos="9072"/>
        </w:tabs>
        <w:jc w:val="center"/>
        <w:rPr>
          <w:b/>
          <w:sz w:val="22"/>
          <w:szCs w:val="22"/>
        </w:rPr>
      </w:pPr>
    </w:p>
    <w:p w:rsidR="00024BC5" w:rsidRPr="007D7659" w:rsidRDefault="00024BC5" w:rsidP="000428F4">
      <w:pPr>
        <w:pStyle w:val="alap"/>
        <w:tabs>
          <w:tab w:val="left" w:leader="hyphen" w:pos="9072"/>
        </w:tabs>
        <w:rPr>
          <w:b/>
          <w:sz w:val="22"/>
          <w:szCs w:val="22"/>
        </w:rPr>
      </w:pPr>
    </w:p>
    <w:p w:rsidR="00823225" w:rsidRPr="006C170E" w:rsidRDefault="00C31FB8" w:rsidP="000428F4">
      <w:pPr>
        <w:widowControl w:val="0"/>
        <w:shd w:val="clear" w:color="auto" w:fill="FFFFFF"/>
        <w:tabs>
          <w:tab w:val="left" w:leader="hyphen" w:pos="9639"/>
        </w:tabs>
        <w:jc w:val="center"/>
        <w:rPr>
          <w:b/>
          <w:bCs/>
          <w:sz w:val="22"/>
          <w:szCs w:val="22"/>
        </w:rPr>
      </w:pPr>
      <w:proofErr w:type="gramStart"/>
      <w:r w:rsidRPr="007E2E1C">
        <w:rPr>
          <w:b/>
          <w:bCs/>
          <w:sz w:val="22"/>
          <w:szCs w:val="22"/>
        </w:rPr>
        <w:t>doktor</w:t>
      </w:r>
      <w:proofErr w:type="gramEnd"/>
      <w:r w:rsidR="006055CD" w:rsidRPr="007E2E1C">
        <w:rPr>
          <w:b/>
          <w:bCs/>
          <w:sz w:val="22"/>
          <w:szCs w:val="22"/>
        </w:rPr>
        <w:t xml:space="preserve"> </w:t>
      </w:r>
      <w:r w:rsidR="00FC7202">
        <w:rPr>
          <w:b/>
          <w:bCs/>
          <w:sz w:val="22"/>
          <w:szCs w:val="22"/>
        </w:rPr>
        <w:t>----</w:t>
      </w:r>
      <w:r w:rsidR="00E30D5D" w:rsidRPr="007E2E1C">
        <w:rPr>
          <w:b/>
          <w:bCs/>
          <w:sz w:val="22"/>
          <w:szCs w:val="22"/>
        </w:rPr>
        <w:t xml:space="preserve"> </w:t>
      </w:r>
      <w:r w:rsidRPr="007E2E1C">
        <w:rPr>
          <w:b/>
          <w:bCs/>
          <w:sz w:val="22"/>
          <w:szCs w:val="22"/>
        </w:rPr>
        <w:t>s.k</w:t>
      </w:r>
      <w:r w:rsidR="00823225" w:rsidRPr="006C170E">
        <w:rPr>
          <w:b/>
          <w:bCs/>
          <w:sz w:val="22"/>
          <w:szCs w:val="22"/>
        </w:rPr>
        <w:t>.</w:t>
      </w:r>
    </w:p>
    <w:p w:rsidR="005A5E0C" w:rsidRDefault="00823225" w:rsidP="00D80E40">
      <w:pPr>
        <w:widowControl w:val="0"/>
        <w:shd w:val="clear" w:color="auto" w:fill="FFFFFF"/>
        <w:tabs>
          <w:tab w:val="left" w:leader="hyphen" w:pos="9639"/>
        </w:tabs>
        <w:jc w:val="center"/>
        <w:rPr>
          <w:b/>
          <w:bCs/>
          <w:sz w:val="22"/>
          <w:szCs w:val="22"/>
        </w:rPr>
      </w:pPr>
      <w:proofErr w:type="gramStart"/>
      <w:r w:rsidRPr="006C170E">
        <w:rPr>
          <w:b/>
          <w:bCs/>
          <w:sz w:val="22"/>
          <w:szCs w:val="22"/>
        </w:rPr>
        <w:t>közjegyző-helyettes</w:t>
      </w:r>
      <w:proofErr w:type="gramEnd"/>
      <w:r w:rsidRPr="007E2E1C">
        <w:rPr>
          <w:b/>
          <w:bCs/>
          <w:sz w:val="22"/>
          <w:szCs w:val="22"/>
        </w:rPr>
        <w:t xml:space="preserve"> P.H.</w:t>
      </w:r>
    </w:p>
    <w:p w:rsidR="00024BC5" w:rsidRDefault="00024BC5" w:rsidP="002622F9">
      <w:pPr>
        <w:rPr>
          <w:sz w:val="22"/>
          <w:szCs w:val="22"/>
          <w:lang w:val="de-DE"/>
        </w:rPr>
      </w:pPr>
    </w:p>
    <w:p w:rsidR="00891F25" w:rsidRDefault="00891F25" w:rsidP="002622F9">
      <w:pPr>
        <w:rPr>
          <w:sz w:val="22"/>
          <w:szCs w:val="22"/>
          <w:lang w:val="de-DE"/>
        </w:rPr>
      </w:pPr>
    </w:p>
    <w:p w:rsidR="00891F25" w:rsidRDefault="00891F25" w:rsidP="002622F9">
      <w:pPr>
        <w:rPr>
          <w:sz w:val="22"/>
          <w:szCs w:val="22"/>
          <w:lang w:val="de-DE"/>
        </w:rPr>
      </w:pPr>
    </w:p>
    <w:p w:rsidR="00891F25" w:rsidRDefault="00891F25" w:rsidP="002622F9">
      <w:pPr>
        <w:rPr>
          <w:sz w:val="22"/>
          <w:szCs w:val="22"/>
          <w:lang w:val="de-DE"/>
        </w:rPr>
      </w:pPr>
    </w:p>
    <w:p w:rsidR="00891F25" w:rsidRDefault="00891F25" w:rsidP="002622F9">
      <w:pPr>
        <w:rPr>
          <w:sz w:val="22"/>
          <w:szCs w:val="22"/>
          <w:lang w:val="de-DE"/>
        </w:rPr>
      </w:pPr>
    </w:p>
    <w:p w:rsidR="00891F25" w:rsidRDefault="00891F25" w:rsidP="002622F9">
      <w:pPr>
        <w:rPr>
          <w:sz w:val="22"/>
          <w:szCs w:val="22"/>
          <w:lang w:val="de-DE"/>
        </w:rPr>
      </w:pPr>
    </w:p>
    <w:p w:rsidR="00891F25" w:rsidRDefault="00891F25" w:rsidP="002622F9">
      <w:pPr>
        <w:rPr>
          <w:sz w:val="22"/>
          <w:szCs w:val="22"/>
          <w:lang w:val="de-DE"/>
        </w:rPr>
      </w:pPr>
    </w:p>
    <w:p w:rsidR="00891F25" w:rsidRPr="007D7659" w:rsidRDefault="00891F25" w:rsidP="002622F9">
      <w:pPr>
        <w:rPr>
          <w:sz w:val="22"/>
          <w:szCs w:val="22"/>
          <w:lang w:val="de-DE"/>
        </w:rPr>
      </w:pPr>
    </w:p>
    <w:tbl>
      <w:tblPr>
        <w:tblW w:w="0" w:type="auto"/>
        <w:tblLayout w:type="fixed"/>
        <w:tblCellMar>
          <w:left w:w="70" w:type="dxa"/>
          <w:right w:w="70" w:type="dxa"/>
        </w:tblCellMar>
        <w:tblLook w:val="0000" w:firstRow="0" w:lastRow="0" w:firstColumn="0" w:lastColumn="0" w:noHBand="0" w:noVBand="0"/>
      </w:tblPr>
      <w:tblGrid>
        <w:gridCol w:w="779"/>
        <w:gridCol w:w="4394"/>
      </w:tblGrid>
      <w:tr w:rsidR="00CC53CB" w:rsidRPr="007D7659" w:rsidTr="00264A61">
        <w:tc>
          <w:tcPr>
            <w:tcW w:w="779" w:type="dxa"/>
          </w:tcPr>
          <w:p w:rsidR="00CC53CB" w:rsidRPr="007D7659" w:rsidRDefault="00CC53CB" w:rsidP="00145558">
            <w:pPr>
              <w:widowControl w:val="0"/>
              <w:suppressAutoHyphens/>
              <w:jc w:val="center"/>
              <w:rPr>
                <w:sz w:val="22"/>
                <w:szCs w:val="22"/>
              </w:rPr>
            </w:pPr>
            <w:r w:rsidRPr="007D7659">
              <w:rPr>
                <w:b/>
                <w:sz w:val="22"/>
                <w:szCs w:val="22"/>
              </w:rPr>
              <w:br w:type="page"/>
            </w:r>
            <w:r w:rsidR="00F93EDF">
              <w:rPr>
                <w:noProof/>
                <w:sz w:val="22"/>
                <w:szCs w:val="22"/>
              </w:rPr>
              <w:drawing>
                <wp:inline distT="0" distB="0" distL="0" distR="0">
                  <wp:extent cx="334010" cy="636270"/>
                  <wp:effectExtent l="19050" t="0" r="889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0" cstate="print"/>
                          <a:srcRect/>
                          <a:stretch>
                            <a:fillRect/>
                          </a:stretch>
                        </pic:blipFill>
                        <pic:spPr bwMode="auto">
                          <a:xfrm>
                            <a:off x="0" y="0"/>
                            <a:ext cx="334010" cy="636270"/>
                          </a:xfrm>
                          <a:prstGeom prst="rect">
                            <a:avLst/>
                          </a:prstGeom>
                          <a:noFill/>
                          <a:ln w="9525">
                            <a:noFill/>
                            <a:miter lim="800000"/>
                            <a:headEnd/>
                            <a:tailEnd/>
                          </a:ln>
                        </pic:spPr>
                      </pic:pic>
                    </a:graphicData>
                  </a:graphic>
                </wp:inline>
              </w:drawing>
            </w:r>
          </w:p>
        </w:tc>
        <w:tc>
          <w:tcPr>
            <w:tcW w:w="4394" w:type="dxa"/>
          </w:tcPr>
          <w:p w:rsidR="00CC53CB" w:rsidRPr="007D7659" w:rsidRDefault="00CC53CB" w:rsidP="00264A61">
            <w:pPr>
              <w:widowControl w:val="0"/>
              <w:suppressAutoHyphens/>
              <w:jc w:val="both"/>
              <w:rPr>
                <w:b/>
                <w:sz w:val="22"/>
                <w:szCs w:val="22"/>
              </w:rPr>
            </w:pPr>
            <w:r w:rsidRPr="007D7659">
              <w:rPr>
                <w:b/>
                <w:sz w:val="22"/>
                <w:szCs w:val="22"/>
              </w:rPr>
              <w:t xml:space="preserve">Dr. </w:t>
            </w:r>
            <w:r w:rsidR="00FC7202">
              <w:rPr>
                <w:b/>
                <w:sz w:val="22"/>
                <w:szCs w:val="22"/>
              </w:rPr>
              <w:t>----</w:t>
            </w:r>
          </w:p>
          <w:p w:rsidR="00CC53CB" w:rsidRPr="007D7659" w:rsidRDefault="00CC53CB" w:rsidP="00264A61">
            <w:pPr>
              <w:widowControl w:val="0"/>
              <w:suppressAutoHyphens/>
              <w:jc w:val="both"/>
              <w:rPr>
                <w:b/>
                <w:sz w:val="22"/>
                <w:szCs w:val="22"/>
              </w:rPr>
            </w:pPr>
            <w:r w:rsidRPr="007D7659">
              <w:rPr>
                <w:b/>
                <w:sz w:val="22"/>
                <w:szCs w:val="22"/>
              </w:rPr>
              <w:t>budapesti közjegyző</w:t>
            </w:r>
          </w:p>
          <w:p w:rsidR="00CC53CB" w:rsidRPr="007D7659" w:rsidRDefault="00FC7202" w:rsidP="00264A61">
            <w:pPr>
              <w:widowControl w:val="0"/>
              <w:suppressAutoHyphens/>
              <w:jc w:val="both"/>
              <w:rPr>
                <w:sz w:val="22"/>
                <w:szCs w:val="22"/>
              </w:rPr>
            </w:pPr>
            <w:r>
              <w:rPr>
                <w:color w:val="0000FF"/>
                <w:sz w:val="22"/>
                <w:szCs w:val="22"/>
              </w:rPr>
              <w:t>-----</w:t>
            </w:r>
          </w:p>
          <w:p w:rsidR="00CC53CB" w:rsidRPr="007D7659" w:rsidRDefault="00CC53CB" w:rsidP="00264A61">
            <w:pPr>
              <w:widowControl w:val="0"/>
              <w:suppressAutoHyphens/>
              <w:jc w:val="both"/>
              <w:rPr>
                <w:sz w:val="22"/>
                <w:szCs w:val="22"/>
              </w:rPr>
            </w:pPr>
            <w:r w:rsidRPr="007D7659">
              <w:rPr>
                <w:sz w:val="22"/>
                <w:szCs w:val="22"/>
              </w:rPr>
              <w:t>Tel</w:t>
            </w:r>
            <w:proofErr w:type="gramStart"/>
            <w:r w:rsidRPr="007D7659">
              <w:rPr>
                <w:sz w:val="22"/>
                <w:szCs w:val="22"/>
              </w:rPr>
              <w:t>.:</w:t>
            </w:r>
            <w:proofErr w:type="gramEnd"/>
            <w:r w:rsidRPr="007D7659">
              <w:rPr>
                <w:sz w:val="22"/>
                <w:szCs w:val="22"/>
              </w:rPr>
              <w:t xml:space="preserve"> </w:t>
            </w:r>
            <w:r w:rsidR="00FC7202">
              <w:rPr>
                <w:color w:val="0000FF"/>
                <w:sz w:val="22"/>
                <w:szCs w:val="22"/>
              </w:rPr>
              <w:t>-</w:t>
            </w:r>
          </w:p>
          <w:p w:rsidR="00CC53CB" w:rsidRPr="007D7659" w:rsidRDefault="00CC53CB" w:rsidP="00FC7202">
            <w:pPr>
              <w:widowControl w:val="0"/>
              <w:suppressAutoHyphens/>
              <w:jc w:val="both"/>
              <w:rPr>
                <w:sz w:val="22"/>
                <w:szCs w:val="22"/>
              </w:rPr>
            </w:pPr>
            <w:r w:rsidRPr="007D7659">
              <w:rPr>
                <w:sz w:val="22"/>
                <w:szCs w:val="22"/>
              </w:rPr>
              <w:t xml:space="preserve">Fax: </w:t>
            </w:r>
            <w:r w:rsidR="00FC7202">
              <w:rPr>
                <w:color w:val="0000FF"/>
                <w:sz w:val="22"/>
                <w:szCs w:val="22"/>
              </w:rPr>
              <w:t>-</w:t>
            </w:r>
          </w:p>
        </w:tc>
      </w:tr>
    </w:tbl>
    <w:p w:rsidR="00BA5077" w:rsidRPr="007D7659" w:rsidRDefault="00BA5077" w:rsidP="000428F4">
      <w:pPr>
        <w:pStyle w:val="Cmsor3"/>
        <w:keepNext w:val="0"/>
        <w:widowControl w:val="0"/>
        <w:shd w:val="clear" w:color="auto" w:fill="FFFFFF"/>
        <w:tabs>
          <w:tab w:val="left" w:leader="hyphen" w:pos="9071"/>
        </w:tabs>
        <w:spacing w:before="0" w:after="0"/>
        <w:rPr>
          <w:b w:val="0"/>
          <w:sz w:val="22"/>
          <w:szCs w:val="22"/>
        </w:rPr>
      </w:pPr>
    </w:p>
    <w:p w:rsidR="00C31FB8" w:rsidRPr="007D7659" w:rsidRDefault="00C31FB8" w:rsidP="00C31FB8">
      <w:pPr>
        <w:pStyle w:val="Cmsor3"/>
        <w:shd w:val="clear" w:color="auto" w:fill="FFFFFF"/>
        <w:tabs>
          <w:tab w:val="left" w:leader="hyphen" w:pos="9071"/>
        </w:tabs>
        <w:spacing w:before="0" w:after="0"/>
        <w:rPr>
          <w:b w:val="0"/>
          <w:sz w:val="22"/>
          <w:szCs w:val="22"/>
        </w:rPr>
      </w:pPr>
      <w:proofErr w:type="spellStart"/>
      <w:r w:rsidRPr="007D7659">
        <w:rPr>
          <w:b w:val="0"/>
          <w:sz w:val="22"/>
          <w:szCs w:val="22"/>
        </w:rPr>
        <w:t>Alulírott</w:t>
      </w:r>
      <w:proofErr w:type="spellEnd"/>
      <w:r w:rsidRPr="007D7659">
        <w:rPr>
          <w:b w:val="0"/>
          <w:sz w:val="22"/>
          <w:szCs w:val="22"/>
        </w:rPr>
        <w:t xml:space="preserve"> </w:t>
      </w:r>
      <w:proofErr w:type="spellStart"/>
      <w:r w:rsidRPr="007D7659">
        <w:rPr>
          <w:sz w:val="22"/>
          <w:szCs w:val="22"/>
        </w:rPr>
        <w:t>doktor</w:t>
      </w:r>
      <w:proofErr w:type="spellEnd"/>
      <w:r w:rsidR="00F8495A">
        <w:rPr>
          <w:sz w:val="22"/>
          <w:szCs w:val="22"/>
        </w:rPr>
        <w:t xml:space="preserve"> </w:t>
      </w:r>
      <w:r w:rsidR="00FC7202">
        <w:rPr>
          <w:sz w:val="22"/>
          <w:szCs w:val="22"/>
        </w:rPr>
        <w:t>---</w:t>
      </w:r>
      <w:r w:rsidRPr="007D7659">
        <w:rPr>
          <w:b w:val="0"/>
          <w:sz w:val="22"/>
          <w:szCs w:val="22"/>
        </w:rPr>
        <w:t xml:space="preserve"> </w:t>
      </w:r>
      <w:proofErr w:type="spellStart"/>
      <w:r w:rsidRPr="007D7659">
        <w:rPr>
          <w:b w:val="0"/>
          <w:sz w:val="22"/>
          <w:szCs w:val="22"/>
        </w:rPr>
        <w:t>budapesti</w:t>
      </w:r>
      <w:proofErr w:type="spellEnd"/>
      <w:r w:rsidRPr="007D7659">
        <w:rPr>
          <w:b w:val="0"/>
          <w:sz w:val="22"/>
          <w:szCs w:val="22"/>
        </w:rPr>
        <w:t xml:space="preserve"> közjegyző </w:t>
      </w:r>
      <w:proofErr w:type="spellStart"/>
      <w:r w:rsidRPr="007D7659">
        <w:rPr>
          <w:b w:val="0"/>
          <w:sz w:val="22"/>
          <w:szCs w:val="22"/>
        </w:rPr>
        <w:t>mellett</w:t>
      </w:r>
      <w:proofErr w:type="spellEnd"/>
      <w:r w:rsidRPr="007D7659">
        <w:rPr>
          <w:b w:val="0"/>
          <w:sz w:val="22"/>
          <w:szCs w:val="22"/>
        </w:rPr>
        <w:t xml:space="preserve"> </w:t>
      </w:r>
      <w:proofErr w:type="spellStart"/>
      <w:r w:rsidRPr="007D7659">
        <w:rPr>
          <w:b w:val="0"/>
          <w:sz w:val="22"/>
          <w:szCs w:val="22"/>
        </w:rPr>
        <w:t>működő</w:t>
      </w:r>
      <w:proofErr w:type="spellEnd"/>
      <w:r w:rsidRPr="007D7659">
        <w:rPr>
          <w:b w:val="0"/>
          <w:sz w:val="22"/>
          <w:szCs w:val="22"/>
        </w:rPr>
        <w:t xml:space="preserve"> közjegyző-</w:t>
      </w:r>
      <w:proofErr w:type="spellStart"/>
      <w:r w:rsidRPr="007D7659">
        <w:rPr>
          <w:b w:val="0"/>
          <w:sz w:val="22"/>
          <w:szCs w:val="22"/>
        </w:rPr>
        <w:t>helyettes</w:t>
      </w:r>
      <w:proofErr w:type="spellEnd"/>
      <w:r w:rsidRPr="007D7659">
        <w:rPr>
          <w:b w:val="0"/>
          <w:sz w:val="22"/>
          <w:szCs w:val="22"/>
        </w:rPr>
        <w:t xml:space="preserve"> </w:t>
      </w:r>
      <w:proofErr w:type="spellStart"/>
      <w:r w:rsidRPr="007D7659">
        <w:rPr>
          <w:b w:val="0"/>
          <w:sz w:val="22"/>
          <w:szCs w:val="22"/>
        </w:rPr>
        <w:t>tanúsítom</w:t>
      </w:r>
      <w:proofErr w:type="spellEnd"/>
      <w:r w:rsidRPr="007D7659">
        <w:rPr>
          <w:b w:val="0"/>
          <w:sz w:val="22"/>
          <w:szCs w:val="22"/>
        </w:rPr>
        <w:t xml:space="preserve">, hogy </w:t>
      </w:r>
      <w:proofErr w:type="spellStart"/>
      <w:r w:rsidRPr="007D7659">
        <w:rPr>
          <w:b w:val="0"/>
          <w:sz w:val="22"/>
          <w:szCs w:val="22"/>
        </w:rPr>
        <w:t>ez</w:t>
      </w:r>
      <w:proofErr w:type="spellEnd"/>
      <w:r w:rsidRPr="007D7659">
        <w:rPr>
          <w:b w:val="0"/>
          <w:sz w:val="22"/>
          <w:szCs w:val="22"/>
        </w:rPr>
        <w:t xml:space="preserve"> a </w:t>
      </w:r>
      <w:proofErr w:type="spellStart"/>
      <w:r w:rsidRPr="007D7659">
        <w:rPr>
          <w:b w:val="0"/>
          <w:sz w:val="22"/>
          <w:szCs w:val="22"/>
        </w:rPr>
        <w:t>hiteles</w:t>
      </w:r>
      <w:proofErr w:type="spellEnd"/>
      <w:r w:rsidRPr="007D7659">
        <w:rPr>
          <w:b w:val="0"/>
          <w:sz w:val="22"/>
          <w:szCs w:val="22"/>
        </w:rPr>
        <w:t xml:space="preserve"> </w:t>
      </w:r>
      <w:proofErr w:type="spellStart"/>
      <w:r w:rsidRPr="007D7659">
        <w:rPr>
          <w:b w:val="0"/>
          <w:sz w:val="22"/>
          <w:szCs w:val="22"/>
        </w:rPr>
        <w:t>kiadmány</w:t>
      </w:r>
      <w:proofErr w:type="spellEnd"/>
      <w:r w:rsidRPr="007D7659">
        <w:rPr>
          <w:b w:val="0"/>
          <w:sz w:val="22"/>
          <w:szCs w:val="22"/>
        </w:rPr>
        <w:t xml:space="preserve"> </w:t>
      </w:r>
      <w:r w:rsidR="00FC7202">
        <w:rPr>
          <w:b w:val="0"/>
          <w:sz w:val="22"/>
          <w:szCs w:val="22"/>
        </w:rPr>
        <w:t>-</w:t>
      </w:r>
      <w:r w:rsidRPr="007D7659">
        <w:rPr>
          <w:b w:val="0"/>
          <w:sz w:val="22"/>
          <w:szCs w:val="22"/>
        </w:rPr>
        <w:t xml:space="preserve"> </w:t>
      </w:r>
      <w:proofErr w:type="spellStart"/>
      <w:r w:rsidRPr="007D7659">
        <w:rPr>
          <w:b w:val="0"/>
          <w:sz w:val="22"/>
          <w:szCs w:val="22"/>
        </w:rPr>
        <w:t>budapesti</w:t>
      </w:r>
      <w:proofErr w:type="spellEnd"/>
      <w:r w:rsidRPr="007D7659">
        <w:rPr>
          <w:b w:val="0"/>
          <w:sz w:val="22"/>
          <w:szCs w:val="22"/>
        </w:rPr>
        <w:t xml:space="preserve"> közjegyző </w:t>
      </w:r>
      <w:proofErr w:type="spellStart"/>
      <w:r w:rsidRPr="007D7659">
        <w:rPr>
          <w:b w:val="0"/>
          <w:sz w:val="22"/>
          <w:szCs w:val="22"/>
        </w:rPr>
        <w:t>hivatali</w:t>
      </w:r>
      <w:proofErr w:type="spellEnd"/>
      <w:r w:rsidRPr="007D7659">
        <w:rPr>
          <w:b w:val="0"/>
          <w:sz w:val="22"/>
          <w:szCs w:val="22"/>
        </w:rPr>
        <w:t xml:space="preserve"> </w:t>
      </w:r>
      <w:proofErr w:type="spellStart"/>
      <w:r w:rsidRPr="007D7659">
        <w:rPr>
          <w:b w:val="0"/>
          <w:sz w:val="22"/>
          <w:szCs w:val="22"/>
        </w:rPr>
        <w:t>őrizetében</w:t>
      </w:r>
      <w:proofErr w:type="spellEnd"/>
      <w:r w:rsidRPr="007D7659">
        <w:rPr>
          <w:b w:val="0"/>
          <w:sz w:val="22"/>
          <w:szCs w:val="22"/>
        </w:rPr>
        <w:t xml:space="preserve"> </w:t>
      </w:r>
      <w:proofErr w:type="spellStart"/>
      <w:r w:rsidRPr="007D7659">
        <w:rPr>
          <w:b w:val="0"/>
          <w:sz w:val="22"/>
          <w:szCs w:val="22"/>
        </w:rPr>
        <w:t>lévő</w:t>
      </w:r>
      <w:proofErr w:type="spellEnd"/>
      <w:r w:rsidRPr="007D7659">
        <w:rPr>
          <w:b w:val="0"/>
          <w:sz w:val="22"/>
          <w:szCs w:val="22"/>
        </w:rPr>
        <w:t xml:space="preserve">, </w:t>
      </w:r>
      <w:proofErr w:type="spellStart"/>
      <w:r w:rsidRPr="007D7659">
        <w:rPr>
          <w:b w:val="0"/>
          <w:sz w:val="22"/>
          <w:szCs w:val="22"/>
        </w:rPr>
        <w:t>fenti</w:t>
      </w:r>
      <w:proofErr w:type="spellEnd"/>
      <w:r w:rsidRPr="007D7659">
        <w:rPr>
          <w:b w:val="0"/>
          <w:sz w:val="22"/>
          <w:szCs w:val="22"/>
        </w:rPr>
        <w:t xml:space="preserve"> </w:t>
      </w:r>
      <w:proofErr w:type="spellStart"/>
      <w:r w:rsidRPr="007D7659">
        <w:rPr>
          <w:b w:val="0"/>
          <w:sz w:val="22"/>
          <w:szCs w:val="22"/>
        </w:rPr>
        <w:t>ügyszámú</w:t>
      </w:r>
      <w:proofErr w:type="spellEnd"/>
      <w:r w:rsidRPr="007D7659">
        <w:rPr>
          <w:b w:val="0"/>
          <w:sz w:val="22"/>
          <w:szCs w:val="22"/>
        </w:rPr>
        <w:t xml:space="preserve"> eredeti közjegyzői okirattal </w:t>
      </w:r>
      <w:proofErr w:type="spellStart"/>
      <w:r w:rsidRPr="007D7659">
        <w:rPr>
          <w:b w:val="0"/>
          <w:sz w:val="22"/>
          <w:szCs w:val="22"/>
        </w:rPr>
        <w:t>mindenben</w:t>
      </w:r>
      <w:proofErr w:type="spellEnd"/>
      <w:r w:rsidRPr="007D7659">
        <w:rPr>
          <w:b w:val="0"/>
          <w:sz w:val="22"/>
          <w:szCs w:val="22"/>
        </w:rPr>
        <w:t xml:space="preserve"> </w:t>
      </w:r>
      <w:proofErr w:type="spellStart"/>
      <w:r w:rsidRPr="007D7659">
        <w:rPr>
          <w:b w:val="0"/>
          <w:sz w:val="22"/>
          <w:szCs w:val="22"/>
        </w:rPr>
        <w:t>megegyezik</w:t>
      </w:r>
      <w:proofErr w:type="spellEnd"/>
      <w:r w:rsidRPr="007D7659">
        <w:rPr>
          <w:b w:val="0"/>
          <w:sz w:val="22"/>
          <w:szCs w:val="22"/>
        </w:rPr>
        <w:t>.</w:t>
      </w:r>
      <w:r w:rsidRPr="007D7659">
        <w:rPr>
          <w:b w:val="0"/>
          <w:sz w:val="22"/>
          <w:szCs w:val="22"/>
        </w:rPr>
        <w:tab/>
      </w:r>
    </w:p>
    <w:p w:rsidR="002F74A7" w:rsidRPr="007D7659" w:rsidRDefault="002F74A7" w:rsidP="002F74A7">
      <w:pPr>
        <w:pStyle w:val="alap"/>
        <w:tabs>
          <w:tab w:val="left" w:leader="hyphen" w:pos="9071"/>
        </w:tabs>
        <w:rPr>
          <w:sz w:val="22"/>
          <w:szCs w:val="22"/>
        </w:rPr>
      </w:pPr>
      <w:r w:rsidRPr="00C8297F">
        <w:rPr>
          <w:b/>
          <w:sz w:val="22"/>
          <w:szCs w:val="22"/>
        </w:rPr>
        <w:t xml:space="preserve">Budapest, </w:t>
      </w:r>
      <w:r w:rsidR="00FC7202">
        <w:rPr>
          <w:b/>
          <w:color w:val="0000FF"/>
          <w:sz w:val="22"/>
          <w:szCs w:val="22"/>
        </w:rPr>
        <w:t>-----</w:t>
      </w:r>
      <w:r>
        <w:rPr>
          <w:sz w:val="22"/>
          <w:szCs w:val="22"/>
        </w:rPr>
        <w:t>. (</w:t>
      </w:r>
      <w:r w:rsidR="00FC7202">
        <w:rPr>
          <w:sz w:val="22"/>
          <w:szCs w:val="22"/>
        </w:rPr>
        <w:t>-----</w:t>
      </w:r>
      <w:r w:rsidRPr="006634D1">
        <w:rPr>
          <w:sz w:val="22"/>
          <w:szCs w:val="22"/>
        </w:rPr>
        <w:t>) év</w:t>
      </w:r>
      <w:r w:rsidRPr="00C8297F">
        <w:rPr>
          <w:b/>
          <w:sz w:val="22"/>
          <w:szCs w:val="22"/>
        </w:rPr>
        <w:t xml:space="preserve"> </w:t>
      </w:r>
      <w:r w:rsidR="00FC7202">
        <w:rPr>
          <w:b/>
          <w:sz w:val="22"/>
          <w:szCs w:val="22"/>
        </w:rPr>
        <w:t>---</w:t>
      </w:r>
      <w:r w:rsidRPr="00C8297F">
        <w:rPr>
          <w:b/>
          <w:sz w:val="22"/>
          <w:szCs w:val="22"/>
        </w:rPr>
        <w:t xml:space="preserve"> </w:t>
      </w:r>
      <w:r w:rsidRPr="006634D1">
        <w:rPr>
          <w:sz w:val="22"/>
          <w:szCs w:val="22"/>
        </w:rPr>
        <w:t>hónap</w:t>
      </w:r>
      <w:r w:rsidRPr="00C8297F">
        <w:rPr>
          <w:b/>
          <w:sz w:val="22"/>
          <w:szCs w:val="22"/>
        </w:rPr>
        <w:t xml:space="preserve"> </w:t>
      </w:r>
      <w:r w:rsidR="00FC7202">
        <w:rPr>
          <w:b/>
          <w:color w:val="0000FF"/>
          <w:sz w:val="22"/>
          <w:szCs w:val="22"/>
        </w:rPr>
        <w:t>---</w:t>
      </w:r>
      <w:r w:rsidRPr="00264A61">
        <w:rPr>
          <w:color w:val="0000FF"/>
          <w:sz w:val="22"/>
          <w:szCs w:val="22"/>
        </w:rPr>
        <w:t>.</w:t>
      </w:r>
      <w:r>
        <w:rPr>
          <w:color w:val="0000FF"/>
          <w:sz w:val="22"/>
          <w:szCs w:val="22"/>
        </w:rPr>
        <w:t xml:space="preserve"> (</w:t>
      </w:r>
      <w:r w:rsidR="00FC7202">
        <w:rPr>
          <w:color w:val="0000FF"/>
          <w:sz w:val="22"/>
          <w:szCs w:val="22"/>
        </w:rPr>
        <w:t>------</w:t>
      </w:r>
      <w:r>
        <w:rPr>
          <w:color w:val="0000FF"/>
          <w:sz w:val="22"/>
          <w:szCs w:val="22"/>
        </w:rPr>
        <w:t>)</w:t>
      </w:r>
      <w:r w:rsidRPr="00264A61">
        <w:rPr>
          <w:color w:val="0000FF"/>
          <w:sz w:val="22"/>
          <w:szCs w:val="22"/>
        </w:rPr>
        <w:t xml:space="preserve"> </w:t>
      </w:r>
      <w:r w:rsidRPr="00C8297F">
        <w:rPr>
          <w:b/>
          <w:sz w:val="22"/>
          <w:szCs w:val="22"/>
        </w:rPr>
        <w:t>napján</w:t>
      </w:r>
      <w:r w:rsidRPr="007D7659">
        <w:rPr>
          <w:sz w:val="22"/>
          <w:szCs w:val="22"/>
        </w:rPr>
        <w:tab/>
      </w:r>
    </w:p>
    <w:p w:rsidR="005A5E0C" w:rsidRDefault="005A5E0C" w:rsidP="000428F4">
      <w:pPr>
        <w:widowControl w:val="0"/>
        <w:tabs>
          <w:tab w:val="left" w:leader="hyphen" w:pos="9071"/>
        </w:tabs>
        <w:jc w:val="both"/>
        <w:rPr>
          <w:b/>
          <w:sz w:val="22"/>
          <w:szCs w:val="22"/>
        </w:rPr>
      </w:pPr>
    </w:p>
    <w:p w:rsidR="005A5E0C" w:rsidRDefault="005A5E0C" w:rsidP="000428F4">
      <w:pPr>
        <w:widowControl w:val="0"/>
        <w:tabs>
          <w:tab w:val="left" w:leader="hyphen" w:pos="9071"/>
        </w:tabs>
        <w:jc w:val="both"/>
        <w:rPr>
          <w:b/>
          <w:sz w:val="22"/>
          <w:szCs w:val="22"/>
        </w:rPr>
      </w:pPr>
    </w:p>
    <w:p w:rsidR="00266197" w:rsidRPr="007D7659" w:rsidRDefault="00266197" w:rsidP="000428F4">
      <w:pPr>
        <w:widowControl w:val="0"/>
        <w:tabs>
          <w:tab w:val="left" w:leader="hyphen" w:pos="9071"/>
        </w:tabs>
        <w:jc w:val="both"/>
        <w:rPr>
          <w:b/>
          <w:sz w:val="22"/>
          <w:szCs w:val="22"/>
        </w:rPr>
      </w:pPr>
    </w:p>
    <w:p w:rsidR="003056CE" w:rsidRPr="007E2E1C" w:rsidRDefault="003056CE" w:rsidP="00024BC5">
      <w:pPr>
        <w:widowControl w:val="0"/>
        <w:shd w:val="clear" w:color="auto" w:fill="FFFFFF"/>
        <w:tabs>
          <w:tab w:val="left" w:leader="hyphen" w:pos="9639"/>
        </w:tabs>
        <w:jc w:val="right"/>
        <w:rPr>
          <w:b/>
          <w:bCs/>
          <w:sz w:val="22"/>
          <w:szCs w:val="22"/>
        </w:rPr>
      </w:pPr>
      <w:r w:rsidRPr="007E2E1C">
        <w:rPr>
          <w:b/>
          <w:sz w:val="22"/>
          <w:szCs w:val="22"/>
        </w:rPr>
        <w:t>doktor</w:t>
      </w:r>
      <w:r w:rsidR="006055CD" w:rsidRPr="007E2E1C">
        <w:rPr>
          <w:b/>
          <w:sz w:val="22"/>
          <w:szCs w:val="22"/>
        </w:rPr>
        <w:t xml:space="preserve"> </w:t>
      </w:r>
      <w:r w:rsidR="00FC7202">
        <w:rPr>
          <w:b/>
          <w:sz w:val="22"/>
          <w:szCs w:val="22"/>
        </w:rPr>
        <w:t>----</w:t>
      </w:r>
      <w:bookmarkStart w:id="3" w:name="_GoBack"/>
      <w:bookmarkEnd w:id="3"/>
    </w:p>
    <w:p w:rsidR="00823225" w:rsidRPr="007D7659" w:rsidRDefault="006055CD" w:rsidP="006055CD">
      <w:pPr>
        <w:widowControl w:val="0"/>
        <w:shd w:val="clear" w:color="auto" w:fill="FFFFFF"/>
        <w:tabs>
          <w:tab w:val="left" w:leader="hyphen" w:pos="9639"/>
        </w:tabs>
        <w:jc w:val="right"/>
        <w:rPr>
          <w:b/>
          <w:bCs/>
          <w:sz w:val="22"/>
          <w:szCs w:val="22"/>
        </w:rPr>
      </w:pPr>
      <w:proofErr w:type="gramStart"/>
      <w:r w:rsidRPr="006C170E">
        <w:rPr>
          <w:b/>
          <w:bCs/>
          <w:sz w:val="22"/>
          <w:szCs w:val="22"/>
        </w:rPr>
        <w:t>közjegyző-helyettes</w:t>
      </w:r>
      <w:proofErr w:type="gramEnd"/>
    </w:p>
    <w:sectPr w:rsidR="00823225" w:rsidRPr="007D7659" w:rsidSect="001070CE">
      <w:headerReference w:type="even" r:id="rId11"/>
      <w:headerReference w:type="default" r:id="rId12"/>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A7" w:rsidRDefault="002F74A7">
      <w:r>
        <w:separator/>
      </w:r>
    </w:p>
  </w:endnote>
  <w:endnote w:type="continuationSeparator" w:id="0">
    <w:p w:rsidR="002F74A7" w:rsidRDefault="002F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ial">
    <w:altName w:val="Arial"/>
    <w:panose1 w:val="00000000000000000000"/>
    <w:charset w:val="00"/>
    <w:family w:val="swiss"/>
    <w:notTrueType/>
    <w:pitch w:val="variable"/>
    <w:sig w:usb0="00000003" w:usb1="00000000" w:usb2="00000000" w:usb3="00000000" w:csb0="00000001" w:csb1="00000000"/>
  </w:font>
  <w:font w:name="L Centennial 45 Ligh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A7" w:rsidRDefault="002F74A7">
      <w:r>
        <w:separator/>
      </w:r>
    </w:p>
  </w:footnote>
  <w:footnote w:type="continuationSeparator" w:id="0">
    <w:p w:rsidR="002F74A7" w:rsidRDefault="002F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A7" w:rsidRDefault="002F74A7" w:rsidP="0097390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F74A7" w:rsidRDefault="002F74A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A7" w:rsidRDefault="002F74A7" w:rsidP="0097390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C7202">
      <w:rPr>
        <w:rStyle w:val="Oldalszm"/>
        <w:noProof/>
      </w:rPr>
      <w:t>9</w:t>
    </w:r>
    <w:r>
      <w:rPr>
        <w:rStyle w:val="Oldalszm"/>
      </w:rPr>
      <w:fldChar w:fldCharType="end"/>
    </w:r>
  </w:p>
  <w:p w:rsidR="002F74A7" w:rsidRDefault="002F74A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420F6"/>
    <w:multiLevelType w:val="hybridMultilevel"/>
    <w:tmpl w:val="321E2C26"/>
    <w:lvl w:ilvl="0" w:tplc="EDB85C10">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F0"/>
    <w:rsid w:val="0000040C"/>
    <w:rsid w:val="00002ACE"/>
    <w:rsid w:val="0000347A"/>
    <w:rsid w:val="0000503B"/>
    <w:rsid w:val="00011A30"/>
    <w:rsid w:val="00015387"/>
    <w:rsid w:val="000173AA"/>
    <w:rsid w:val="00020270"/>
    <w:rsid w:val="000202F9"/>
    <w:rsid w:val="00023871"/>
    <w:rsid w:val="00024BC5"/>
    <w:rsid w:val="00030E57"/>
    <w:rsid w:val="00031118"/>
    <w:rsid w:val="000341E8"/>
    <w:rsid w:val="0004248B"/>
    <w:rsid w:val="00042605"/>
    <w:rsid w:val="000428F4"/>
    <w:rsid w:val="00044763"/>
    <w:rsid w:val="00044D54"/>
    <w:rsid w:val="00051A20"/>
    <w:rsid w:val="00051DBD"/>
    <w:rsid w:val="00052717"/>
    <w:rsid w:val="00053D77"/>
    <w:rsid w:val="00057537"/>
    <w:rsid w:val="000621DF"/>
    <w:rsid w:val="00063241"/>
    <w:rsid w:val="000669E6"/>
    <w:rsid w:val="000678D5"/>
    <w:rsid w:val="00070C01"/>
    <w:rsid w:val="00080848"/>
    <w:rsid w:val="00081771"/>
    <w:rsid w:val="00081B9B"/>
    <w:rsid w:val="00082C61"/>
    <w:rsid w:val="00085473"/>
    <w:rsid w:val="0008589E"/>
    <w:rsid w:val="00086A52"/>
    <w:rsid w:val="00087D23"/>
    <w:rsid w:val="000912D2"/>
    <w:rsid w:val="000930B4"/>
    <w:rsid w:val="000933D0"/>
    <w:rsid w:val="0009383C"/>
    <w:rsid w:val="00093D90"/>
    <w:rsid w:val="00094838"/>
    <w:rsid w:val="000954D7"/>
    <w:rsid w:val="00095B72"/>
    <w:rsid w:val="00096DBE"/>
    <w:rsid w:val="000A17D1"/>
    <w:rsid w:val="000A5C65"/>
    <w:rsid w:val="000A65DD"/>
    <w:rsid w:val="000A681A"/>
    <w:rsid w:val="000B2733"/>
    <w:rsid w:val="000B31BB"/>
    <w:rsid w:val="000B4296"/>
    <w:rsid w:val="000B65C0"/>
    <w:rsid w:val="000B76FF"/>
    <w:rsid w:val="000C05EE"/>
    <w:rsid w:val="000C13E2"/>
    <w:rsid w:val="000C4AD5"/>
    <w:rsid w:val="000D2F9E"/>
    <w:rsid w:val="000D385A"/>
    <w:rsid w:val="000E06F8"/>
    <w:rsid w:val="000E346D"/>
    <w:rsid w:val="000E540B"/>
    <w:rsid w:val="000E5513"/>
    <w:rsid w:val="000F05FC"/>
    <w:rsid w:val="000F29C8"/>
    <w:rsid w:val="000F2B13"/>
    <w:rsid w:val="000F5896"/>
    <w:rsid w:val="000F799D"/>
    <w:rsid w:val="001046C8"/>
    <w:rsid w:val="0010497B"/>
    <w:rsid w:val="001070CE"/>
    <w:rsid w:val="00110500"/>
    <w:rsid w:val="0011069A"/>
    <w:rsid w:val="0011246A"/>
    <w:rsid w:val="00117953"/>
    <w:rsid w:val="00117EE4"/>
    <w:rsid w:val="00120C3E"/>
    <w:rsid w:val="00120CEF"/>
    <w:rsid w:val="00120CF8"/>
    <w:rsid w:val="00121EC4"/>
    <w:rsid w:val="0012298F"/>
    <w:rsid w:val="0012358A"/>
    <w:rsid w:val="00131D0B"/>
    <w:rsid w:val="0013334C"/>
    <w:rsid w:val="0013555E"/>
    <w:rsid w:val="00136025"/>
    <w:rsid w:val="0014142D"/>
    <w:rsid w:val="00144807"/>
    <w:rsid w:val="00145558"/>
    <w:rsid w:val="0014744B"/>
    <w:rsid w:val="00147920"/>
    <w:rsid w:val="001518DB"/>
    <w:rsid w:val="00156521"/>
    <w:rsid w:val="00156575"/>
    <w:rsid w:val="00163E25"/>
    <w:rsid w:val="0016402A"/>
    <w:rsid w:val="00172A15"/>
    <w:rsid w:val="00172CB0"/>
    <w:rsid w:val="00175A11"/>
    <w:rsid w:val="00175E11"/>
    <w:rsid w:val="00180980"/>
    <w:rsid w:val="00184085"/>
    <w:rsid w:val="001866AC"/>
    <w:rsid w:val="00191E2F"/>
    <w:rsid w:val="00193580"/>
    <w:rsid w:val="00193D1E"/>
    <w:rsid w:val="001976C6"/>
    <w:rsid w:val="001A0C09"/>
    <w:rsid w:val="001A4C0B"/>
    <w:rsid w:val="001B0A1D"/>
    <w:rsid w:val="001B2030"/>
    <w:rsid w:val="001B348E"/>
    <w:rsid w:val="001B5036"/>
    <w:rsid w:val="001C2605"/>
    <w:rsid w:val="001C2D2E"/>
    <w:rsid w:val="001C33F6"/>
    <w:rsid w:val="001C3BFB"/>
    <w:rsid w:val="001C6FD6"/>
    <w:rsid w:val="001C7656"/>
    <w:rsid w:val="001C77EC"/>
    <w:rsid w:val="001D0B95"/>
    <w:rsid w:val="001D135A"/>
    <w:rsid w:val="001D1A71"/>
    <w:rsid w:val="001D37EE"/>
    <w:rsid w:val="001D7143"/>
    <w:rsid w:val="001E1A7D"/>
    <w:rsid w:val="001E1D75"/>
    <w:rsid w:val="001E547B"/>
    <w:rsid w:val="001E692E"/>
    <w:rsid w:val="001E71F1"/>
    <w:rsid w:val="001F083A"/>
    <w:rsid w:val="001F161B"/>
    <w:rsid w:val="001F20AE"/>
    <w:rsid w:val="001F3DB1"/>
    <w:rsid w:val="001F5EAB"/>
    <w:rsid w:val="00200005"/>
    <w:rsid w:val="0020072B"/>
    <w:rsid w:val="002007E1"/>
    <w:rsid w:val="002007ED"/>
    <w:rsid w:val="002042F3"/>
    <w:rsid w:val="002048B2"/>
    <w:rsid w:val="00205099"/>
    <w:rsid w:val="0020572E"/>
    <w:rsid w:val="00205A5A"/>
    <w:rsid w:val="002078AD"/>
    <w:rsid w:val="00207C9F"/>
    <w:rsid w:val="00213635"/>
    <w:rsid w:val="00215181"/>
    <w:rsid w:val="00221F96"/>
    <w:rsid w:val="0022219B"/>
    <w:rsid w:val="00234C7C"/>
    <w:rsid w:val="0023642A"/>
    <w:rsid w:val="002374AF"/>
    <w:rsid w:val="00240DD5"/>
    <w:rsid w:val="0024516B"/>
    <w:rsid w:val="00246EFB"/>
    <w:rsid w:val="00247146"/>
    <w:rsid w:val="002547A2"/>
    <w:rsid w:val="00254B2B"/>
    <w:rsid w:val="0026033D"/>
    <w:rsid w:val="0026061B"/>
    <w:rsid w:val="0026227D"/>
    <w:rsid w:val="002622F9"/>
    <w:rsid w:val="00264A61"/>
    <w:rsid w:val="0026524F"/>
    <w:rsid w:val="00266197"/>
    <w:rsid w:val="002718C4"/>
    <w:rsid w:val="00275643"/>
    <w:rsid w:val="002765B5"/>
    <w:rsid w:val="00293052"/>
    <w:rsid w:val="002944CF"/>
    <w:rsid w:val="00294B61"/>
    <w:rsid w:val="002A0DE3"/>
    <w:rsid w:val="002A2552"/>
    <w:rsid w:val="002A4577"/>
    <w:rsid w:val="002A53DE"/>
    <w:rsid w:val="002A60CE"/>
    <w:rsid w:val="002B18EB"/>
    <w:rsid w:val="002B204C"/>
    <w:rsid w:val="002B2D55"/>
    <w:rsid w:val="002B3FE7"/>
    <w:rsid w:val="002C036E"/>
    <w:rsid w:val="002C105F"/>
    <w:rsid w:val="002C13EE"/>
    <w:rsid w:val="002C2561"/>
    <w:rsid w:val="002C2B99"/>
    <w:rsid w:val="002C431A"/>
    <w:rsid w:val="002C79AD"/>
    <w:rsid w:val="002D32ED"/>
    <w:rsid w:val="002E0607"/>
    <w:rsid w:val="002E063C"/>
    <w:rsid w:val="002E0FF9"/>
    <w:rsid w:val="002E1889"/>
    <w:rsid w:val="002E1D99"/>
    <w:rsid w:val="002E2D61"/>
    <w:rsid w:val="002E34FD"/>
    <w:rsid w:val="002E3AEB"/>
    <w:rsid w:val="002E60AC"/>
    <w:rsid w:val="002F7458"/>
    <w:rsid w:val="002F74A7"/>
    <w:rsid w:val="00302B15"/>
    <w:rsid w:val="0030499C"/>
    <w:rsid w:val="003056CE"/>
    <w:rsid w:val="00313652"/>
    <w:rsid w:val="003149B2"/>
    <w:rsid w:val="00315D39"/>
    <w:rsid w:val="00315EE1"/>
    <w:rsid w:val="003174A1"/>
    <w:rsid w:val="00322156"/>
    <w:rsid w:val="00324498"/>
    <w:rsid w:val="00325F1A"/>
    <w:rsid w:val="00327B35"/>
    <w:rsid w:val="00333FBD"/>
    <w:rsid w:val="0033634B"/>
    <w:rsid w:val="00337D8F"/>
    <w:rsid w:val="00340C4D"/>
    <w:rsid w:val="00346963"/>
    <w:rsid w:val="00347030"/>
    <w:rsid w:val="003521C4"/>
    <w:rsid w:val="0035261A"/>
    <w:rsid w:val="00352721"/>
    <w:rsid w:val="00361ED2"/>
    <w:rsid w:val="003656C0"/>
    <w:rsid w:val="00366DD0"/>
    <w:rsid w:val="0037498A"/>
    <w:rsid w:val="00374D0B"/>
    <w:rsid w:val="00375D41"/>
    <w:rsid w:val="00381022"/>
    <w:rsid w:val="00386FBC"/>
    <w:rsid w:val="0039009B"/>
    <w:rsid w:val="003907CE"/>
    <w:rsid w:val="0039423D"/>
    <w:rsid w:val="003961B7"/>
    <w:rsid w:val="003A00E2"/>
    <w:rsid w:val="003A0C17"/>
    <w:rsid w:val="003A26F0"/>
    <w:rsid w:val="003A3B3D"/>
    <w:rsid w:val="003A42A7"/>
    <w:rsid w:val="003A6764"/>
    <w:rsid w:val="003A7127"/>
    <w:rsid w:val="003B3E26"/>
    <w:rsid w:val="003B4321"/>
    <w:rsid w:val="003C1C3B"/>
    <w:rsid w:val="003C1D81"/>
    <w:rsid w:val="003C54E0"/>
    <w:rsid w:val="003C6944"/>
    <w:rsid w:val="003C75E4"/>
    <w:rsid w:val="003C7904"/>
    <w:rsid w:val="003D133C"/>
    <w:rsid w:val="003D145B"/>
    <w:rsid w:val="003D1F31"/>
    <w:rsid w:val="003D4594"/>
    <w:rsid w:val="003D46C4"/>
    <w:rsid w:val="003E4A65"/>
    <w:rsid w:val="003E5535"/>
    <w:rsid w:val="003E6135"/>
    <w:rsid w:val="003E7844"/>
    <w:rsid w:val="003F114F"/>
    <w:rsid w:val="003F33FC"/>
    <w:rsid w:val="003F4680"/>
    <w:rsid w:val="003F67C1"/>
    <w:rsid w:val="003F7942"/>
    <w:rsid w:val="00400675"/>
    <w:rsid w:val="004025DD"/>
    <w:rsid w:val="004041CD"/>
    <w:rsid w:val="004053C2"/>
    <w:rsid w:val="00405801"/>
    <w:rsid w:val="00406051"/>
    <w:rsid w:val="00411BFC"/>
    <w:rsid w:val="00412123"/>
    <w:rsid w:val="00413BF3"/>
    <w:rsid w:val="00415E8B"/>
    <w:rsid w:val="00416490"/>
    <w:rsid w:val="00417640"/>
    <w:rsid w:val="00421298"/>
    <w:rsid w:val="00421447"/>
    <w:rsid w:val="00423C58"/>
    <w:rsid w:val="00425FE8"/>
    <w:rsid w:val="0042665B"/>
    <w:rsid w:val="00427051"/>
    <w:rsid w:val="00436889"/>
    <w:rsid w:val="004376F8"/>
    <w:rsid w:val="00442A78"/>
    <w:rsid w:val="00443324"/>
    <w:rsid w:val="00444EE7"/>
    <w:rsid w:val="004455CA"/>
    <w:rsid w:val="0044562E"/>
    <w:rsid w:val="004516D1"/>
    <w:rsid w:val="00457970"/>
    <w:rsid w:val="00463A7B"/>
    <w:rsid w:val="00464944"/>
    <w:rsid w:val="00465C21"/>
    <w:rsid w:val="00467A59"/>
    <w:rsid w:val="00470FA4"/>
    <w:rsid w:val="00475691"/>
    <w:rsid w:val="00475DF8"/>
    <w:rsid w:val="00476CD2"/>
    <w:rsid w:val="00483DD0"/>
    <w:rsid w:val="00486D36"/>
    <w:rsid w:val="004870CF"/>
    <w:rsid w:val="004924CE"/>
    <w:rsid w:val="004938A1"/>
    <w:rsid w:val="00495190"/>
    <w:rsid w:val="004A0FD1"/>
    <w:rsid w:val="004A1F86"/>
    <w:rsid w:val="004A324E"/>
    <w:rsid w:val="004A37BF"/>
    <w:rsid w:val="004A3B21"/>
    <w:rsid w:val="004A5CD1"/>
    <w:rsid w:val="004B6870"/>
    <w:rsid w:val="004B715B"/>
    <w:rsid w:val="004B7750"/>
    <w:rsid w:val="004C1482"/>
    <w:rsid w:val="004C14AE"/>
    <w:rsid w:val="004C4D8B"/>
    <w:rsid w:val="004C5A83"/>
    <w:rsid w:val="004D04CB"/>
    <w:rsid w:val="004D15E7"/>
    <w:rsid w:val="004D1A1A"/>
    <w:rsid w:val="004D3518"/>
    <w:rsid w:val="004D37C7"/>
    <w:rsid w:val="004D42A5"/>
    <w:rsid w:val="004D6AB1"/>
    <w:rsid w:val="004E38FF"/>
    <w:rsid w:val="004E4223"/>
    <w:rsid w:val="004E710A"/>
    <w:rsid w:val="004E76B5"/>
    <w:rsid w:val="004F170D"/>
    <w:rsid w:val="004F1A58"/>
    <w:rsid w:val="004F4641"/>
    <w:rsid w:val="004F4D8D"/>
    <w:rsid w:val="004F54CC"/>
    <w:rsid w:val="004F59F8"/>
    <w:rsid w:val="004F5C6B"/>
    <w:rsid w:val="004F7EB0"/>
    <w:rsid w:val="00503168"/>
    <w:rsid w:val="00503717"/>
    <w:rsid w:val="0050503B"/>
    <w:rsid w:val="0050798D"/>
    <w:rsid w:val="00510F4E"/>
    <w:rsid w:val="0051291B"/>
    <w:rsid w:val="00517F70"/>
    <w:rsid w:val="00521E96"/>
    <w:rsid w:val="00522DE6"/>
    <w:rsid w:val="005234D6"/>
    <w:rsid w:val="00524C7E"/>
    <w:rsid w:val="005257FF"/>
    <w:rsid w:val="005266F7"/>
    <w:rsid w:val="00527EC3"/>
    <w:rsid w:val="00531260"/>
    <w:rsid w:val="005373F4"/>
    <w:rsid w:val="00537517"/>
    <w:rsid w:val="00537B32"/>
    <w:rsid w:val="005401FC"/>
    <w:rsid w:val="00542B60"/>
    <w:rsid w:val="00543917"/>
    <w:rsid w:val="005458D5"/>
    <w:rsid w:val="00545BEF"/>
    <w:rsid w:val="00547294"/>
    <w:rsid w:val="0055025A"/>
    <w:rsid w:val="0055169F"/>
    <w:rsid w:val="0055171B"/>
    <w:rsid w:val="00552EC5"/>
    <w:rsid w:val="00565C5D"/>
    <w:rsid w:val="0057035B"/>
    <w:rsid w:val="0057532B"/>
    <w:rsid w:val="00580AA5"/>
    <w:rsid w:val="00581B5A"/>
    <w:rsid w:val="00581CEE"/>
    <w:rsid w:val="00583468"/>
    <w:rsid w:val="00586892"/>
    <w:rsid w:val="00586AB2"/>
    <w:rsid w:val="005916AA"/>
    <w:rsid w:val="00595D0F"/>
    <w:rsid w:val="00597ADD"/>
    <w:rsid w:val="00597ED7"/>
    <w:rsid w:val="005A01CF"/>
    <w:rsid w:val="005A0F01"/>
    <w:rsid w:val="005A2ACF"/>
    <w:rsid w:val="005A5AA4"/>
    <w:rsid w:val="005A5CF9"/>
    <w:rsid w:val="005A5E0C"/>
    <w:rsid w:val="005A6295"/>
    <w:rsid w:val="005A67B8"/>
    <w:rsid w:val="005B0886"/>
    <w:rsid w:val="005B4ACC"/>
    <w:rsid w:val="005C1275"/>
    <w:rsid w:val="005C2313"/>
    <w:rsid w:val="005D7751"/>
    <w:rsid w:val="005D7755"/>
    <w:rsid w:val="005E0554"/>
    <w:rsid w:val="005E72E3"/>
    <w:rsid w:val="005F0A26"/>
    <w:rsid w:val="005F11E3"/>
    <w:rsid w:val="0060189B"/>
    <w:rsid w:val="006052DE"/>
    <w:rsid w:val="006055CD"/>
    <w:rsid w:val="0060642E"/>
    <w:rsid w:val="00612799"/>
    <w:rsid w:val="0061388F"/>
    <w:rsid w:val="0061428C"/>
    <w:rsid w:val="006146BA"/>
    <w:rsid w:val="0062227A"/>
    <w:rsid w:val="006246A6"/>
    <w:rsid w:val="006258C3"/>
    <w:rsid w:val="006265BA"/>
    <w:rsid w:val="0063684A"/>
    <w:rsid w:val="0064208D"/>
    <w:rsid w:val="00644633"/>
    <w:rsid w:val="00645562"/>
    <w:rsid w:val="00646A1A"/>
    <w:rsid w:val="00646F97"/>
    <w:rsid w:val="00654F94"/>
    <w:rsid w:val="00662C47"/>
    <w:rsid w:val="006634D1"/>
    <w:rsid w:val="006640B3"/>
    <w:rsid w:val="00667CC0"/>
    <w:rsid w:val="0067196F"/>
    <w:rsid w:val="00673866"/>
    <w:rsid w:val="00675AF1"/>
    <w:rsid w:val="00677846"/>
    <w:rsid w:val="00677958"/>
    <w:rsid w:val="0068088F"/>
    <w:rsid w:val="006829B1"/>
    <w:rsid w:val="00682B72"/>
    <w:rsid w:val="00683A57"/>
    <w:rsid w:val="00683D6E"/>
    <w:rsid w:val="00684FC7"/>
    <w:rsid w:val="0068523A"/>
    <w:rsid w:val="00685500"/>
    <w:rsid w:val="00692620"/>
    <w:rsid w:val="006943B0"/>
    <w:rsid w:val="00695078"/>
    <w:rsid w:val="00695B32"/>
    <w:rsid w:val="006A0285"/>
    <w:rsid w:val="006A3ED1"/>
    <w:rsid w:val="006A727D"/>
    <w:rsid w:val="006B7D48"/>
    <w:rsid w:val="006C0BA8"/>
    <w:rsid w:val="006C170E"/>
    <w:rsid w:val="006C4E92"/>
    <w:rsid w:val="006C524A"/>
    <w:rsid w:val="006C5AF4"/>
    <w:rsid w:val="006C69F9"/>
    <w:rsid w:val="006C75C4"/>
    <w:rsid w:val="006D1BEC"/>
    <w:rsid w:val="006D5F87"/>
    <w:rsid w:val="006D6459"/>
    <w:rsid w:val="006E2CFE"/>
    <w:rsid w:val="006E3B72"/>
    <w:rsid w:val="006E47B6"/>
    <w:rsid w:val="006E47E6"/>
    <w:rsid w:val="006E7030"/>
    <w:rsid w:val="006F3304"/>
    <w:rsid w:val="006F3D05"/>
    <w:rsid w:val="006F5C84"/>
    <w:rsid w:val="0070012B"/>
    <w:rsid w:val="0070127D"/>
    <w:rsid w:val="00705305"/>
    <w:rsid w:val="0070594B"/>
    <w:rsid w:val="00705E39"/>
    <w:rsid w:val="00705FCC"/>
    <w:rsid w:val="0071039A"/>
    <w:rsid w:val="0071410F"/>
    <w:rsid w:val="00714E25"/>
    <w:rsid w:val="00716391"/>
    <w:rsid w:val="00720C42"/>
    <w:rsid w:val="007215EA"/>
    <w:rsid w:val="00724821"/>
    <w:rsid w:val="00725BD1"/>
    <w:rsid w:val="00736816"/>
    <w:rsid w:val="00736A5D"/>
    <w:rsid w:val="00737060"/>
    <w:rsid w:val="00737D4A"/>
    <w:rsid w:val="00740463"/>
    <w:rsid w:val="00740C21"/>
    <w:rsid w:val="007437D6"/>
    <w:rsid w:val="007454AD"/>
    <w:rsid w:val="00746083"/>
    <w:rsid w:val="0074698C"/>
    <w:rsid w:val="00746A92"/>
    <w:rsid w:val="00746C4F"/>
    <w:rsid w:val="00750F31"/>
    <w:rsid w:val="00752382"/>
    <w:rsid w:val="007525A8"/>
    <w:rsid w:val="00754CBD"/>
    <w:rsid w:val="007560B3"/>
    <w:rsid w:val="0075782A"/>
    <w:rsid w:val="007579EE"/>
    <w:rsid w:val="00760088"/>
    <w:rsid w:val="00762A0A"/>
    <w:rsid w:val="0076512F"/>
    <w:rsid w:val="00767E9C"/>
    <w:rsid w:val="007723BD"/>
    <w:rsid w:val="00772BAF"/>
    <w:rsid w:val="007736F4"/>
    <w:rsid w:val="00775533"/>
    <w:rsid w:val="00780491"/>
    <w:rsid w:val="00783726"/>
    <w:rsid w:val="00783766"/>
    <w:rsid w:val="00784D81"/>
    <w:rsid w:val="007970EF"/>
    <w:rsid w:val="007976F2"/>
    <w:rsid w:val="007A49D2"/>
    <w:rsid w:val="007A49F8"/>
    <w:rsid w:val="007A5E48"/>
    <w:rsid w:val="007A7DF9"/>
    <w:rsid w:val="007B3150"/>
    <w:rsid w:val="007B61CA"/>
    <w:rsid w:val="007C02F7"/>
    <w:rsid w:val="007D15B2"/>
    <w:rsid w:val="007D1BF8"/>
    <w:rsid w:val="007D456D"/>
    <w:rsid w:val="007D6179"/>
    <w:rsid w:val="007D64E8"/>
    <w:rsid w:val="007D6978"/>
    <w:rsid w:val="007D6F16"/>
    <w:rsid w:val="007D7659"/>
    <w:rsid w:val="007E2C35"/>
    <w:rsid w:val="007E2E1C"/>
    <w:rsid w:val="007E75B7"/>
    <w:rsid w:val="007F4C1B"/>
    <w:rsid w:val="007F5585"/>
    <w:rsid w:val="007F68E1"/>
    <w:rsid w:val="007F716C"/>
    <w:rsid w:val="00800BF0"/>
    <w:rsid w:val="008043C5"/>
    <w:rsid w:val="00805FC8"/>
    <w:rsid w:val="00807674"/>
    <w:rsid w:val="00807F1F"/>
    <w:rsid w:val="00810F83"/>
    <w:rsid w:val="00813ECB"/>
    <w:rsid w:val="00813F6C"/>
    <w:rsid w:val="00814C89"/>
    <w:rsid w:val="008204B6"/>
    <w:rsid w:val="00821C22"/>
    <w:rsid w:val="00823225"/>
    <w:rsid w:val="00824E7D"/>
    <w:rsid w:val="00835938"/>
    <w:rsid w:val="00841CB4"/>
    <w:rsid w:val="00844127"/>
    <w:rsid w:val="008469C1"/>
    <w:rsid w:val="00847A0A"/>
    <w:rsid w:val="00852DD2"/>
    <w:rsid w:val="00852F11"/>
    <w:rsid w:val="0085308C"/>
    <w:rsid w:val="0085529D"/>
    <w:rsid w:val="00855515"/>
    <w:rsid w:val="008613A8"/>
    <w:rsid w:val="00861B48"/>
    <w:rsid w:val="00861F2B"/>
    <w:rsid w:val="0086364D"/>
    <w:rsid w:val="00863A86"/>
    <w:rsid w:val="0086484C"/>
    <w:rsid w:val="0087143A"/>
    <w:rsid w:val="0088114E"/>
    <w:rsid w:val="00881A0F"/>
    <w:rsid w:val="00882D06"/>
    <w:rsid w:val="00884629"/>
    <w:rsid w:val="0088582A"/>
    <w:rsid w:val="00886574"/>
    <w:rsid w:val="00886DBB"/>
    <w:rsid w:val="00891F25"/>
    <w:rsid w:val="0089281C"/>
    <w:rsid w:val="008938CE"/>
    <w:rsid w:val="00893DEC"/>
    <w:rsid w:val="0089526F"/>
    <w:rsid w:val="0089540A"/>
    <w:rsid w:val="0089550F"/>
    <w:rsid w:val="00895EB7"/>
    <w:rsid w:val="008976C3"/>
    <w:rsid w:val="008A3626"/>
    <w:rsid w:val="008A4A62"/>
    <w:rsid w:val="008A4BF2"/>
    <w:rsid w:val="008A4EBA"/>
    <w:rsid w:val="008A5AC4"/>
    <w:rsid w:val="008B491B"/>
    <w:rsid w:val="008B4FBD"/>
    <w:rsid w:val="008B7053"/>
    <w:rsid w:val="008C08B9"/>
    <w:rsid w:val="008C261C"/>
    <w:rsid w:val="008C2AF4"/>
    <w:rsid w:val="008C39A1"/>
    <w:rsid w:val="008C51BF"/>
    <w:rsid w:val="008C6041"/>
    <w:rsid w:val="008D0A12"/>
    <w:rsid w:val="008D6CED"/>
    <w:rsid w:val="008D72D7"/>
    <w:rsid w:val="008E018F"/>
    <w:rsid w:val="008E0F36"/>
    <w:rsid w:val="008E42D7"/>
    <w:rsid w:val="008F0355"/>
    <w:rsid w:val="008F0CAE"/>
    <w:rsid w:val="008F188C"/>
    <w:rsid w:val="008F1E60"/>
    <w:rsid w:val="008F5F63"/>
    <w:rsid w:val="008F6CBC"/>
    <w:rsid w:val="008F6D4F"/>
    <w:rsid w:val="00901524"/>
    <w:rsid w:val="009025A0"/>
    <w:rsid w:val="00902A67"/>
    <w:rsid w:val="00903797"/>
    <w:rsid w:val="00903CA2"/>
    <w:rsid w:val="009047F8"/>
    <w:rsid w:val="00904D2D"/>
    <w:rsid w:val="009065C5"/>
    <w:rsid w:val="00912A5E"/>
    <w:rsid w:val="0091482F"/>
    <w:rsid w:val="0091528B"/>
    <w:rsid w:val="009153C0"/>
    <w:rsid w:val="0091649E"/>
    <w:rsid w:val="00920AF0"/>
    <w:rsid w:val="00923378"/>
    <w:rsid w:val="00924A06"/>
    <w:rsid w:val="00925C06"/>
    <w:rsid w:val="00925E7E"/>
    <w:rsid w:val="009318BF"/>
    <w:rsid w:val="00931EE3"/>
    <w:rsid w:val="00940C48"/>
    <w:rsid w:val="00945B0B"/>
    <w:rsid w:val="00945B36"/>
    <w:rsid w:val="00950588"/>
    <w:rsid w:val="00953765"/>
    <w:rsid w:val="00953CA8"/>
    <w:rsid w:val="009621A3"/>
    <w:rsid w:val="00964825"/>
    <w:rsid w:val="00965629"/>
    <w:rsid w:val="00971CE9"/>
    <w:rsid w:val="00973904"/>
    <w:rsid w:val="00976241"/>
    <w:rsid w:val="00977D03"/>
    <w:rsid w:val="00983391"/>
    <w:rsid w:val="00990205"/>
    <w:rsid w:val="00991928"/>
    <w:rsid w:val="00996394"/>
    <w:rsid w:val="00996522"/>
    <w:rsid w:val="00997B91"/>
    <w:rsid w:val="009A060D"/>
    <w:rsid w:val="009A17CE"/>
    <w:rsid w:val="009A2719"/>
    <w:rsid w:val="009A3891"/>
    <w:rsid w:val="009A4E2F"/>
    <w:rsid w:val="009A4EC0"/>
    <w:rsid w:val="009A65F9"/>
    <w:rsid w:val="009B42C5"/>
    <w:rsid w:val="009B76E4"/>
    <w:rsid w:val="009C2916"/>
    <w:rsid w:val="009C3FDB"/>
    <w:rsid w:val="009C4537"/>
    <w:rsid w:val="009C4A80"/>
    <w:rsid w:val="009C5CCB"/>
    <w:rsid w:val="009C5F77"/>
    <w:rsid w:val="009C7004"/>
    <w:rsid w:val="009C7051"/>
    <w:rsid w:val="009D0942"/>
    <w:rsid w:val="009D4E3D"/>
    <w:rsid w:val="009D7E7A"/>
    <w:rsid w:val="009D7F0E"/>
    <w:rsid w:val="009E397D"/>
    <w:rsid w:val="009E6BA0"/>
    <w:rsid w:val="009F108B"/>
    <w:rsid w:val="009F1249"/>
    <w:rsid w:val="009F24C2"/>
    <w:rsid w:val="009F2D16"/>
    <w:rsid w:val="009F3D1A"/>
    <w:rsid w:val="00A00839"/>
    <w:rsid w:val="00A03206"/>
    <w:rsid w:val="00A0357D"/>
    <w:rsid w:val="00A04567"/>
    <w:rsid w:val="00A05A6B"/>
    <w:rsid w:val="00A13E83"/>
    <w:rsid w:val="00A17419"/>
    <w:rsid w:val="00A179F9"/>
    <w:rsid w:val="00A22066"/>
    <w:rsid w:val="00A22874"/>
    <w:rsid w:val="00A23FB3"/>
    <w:rsid w:val="00A26BD3"/>
    <w:rsid w:val="00A273B6"/>
    <w:rsid w:val="00A36DD5"/>
    <w:rsid w:val="00A462EB"/>
    <w:rsid w:val="00A46784"/>
    <w:rsid w:val="00A46DFE"/>
    <w:rsid w:val="00A47101"/>
    <w:rsid w:val="00A479EA"/>
    <w:rsid w:val="00A514C8"/>
    <w:rsid w:val="00A52110"/>
    <w:rsid w:val="00A533DA"/>
    <w:rsid w:val="00A6119C"/>
    <w:rsid w:val="00A62E53"/>
    <w:rsid w:val="00A706A8"/>
    <w:rsid w:val="00A71118"/>
    <w:rsid w:val="00A7168F"/>
    <w:rsid w:val="00A75755"/>
    <w:rsid w:val="00A76ABA"/>
    <w:rsid w:val="00A77FAB"/>
    <w:rsid w:val="00A809F8"/>
    <w:rsid w:val="00A84024"/>
    <w:rsid w:val="00A904D4"/>
    <w:rsid w:val="00A911F9"/>
    <w:rsid w:val="00A92EFF"/>
    <w:rsid w:val="00A92FC8"/>
    <w:rsid w:val="00AA41A8"/>
    <w:rsid w:val="00AA47DC"/>
    <w:rsid w:val="00AA4829"/>
    <w:rsid w:val="00AA595C"/>
    <w:rsid w:val="00AA6724"/>
    <w:rsid w:val="00AA7799"/>
    <w:rsid w:val="00AA7BE9"/>
    <w:rsid w:val="00AB0F7A"/>
    <w:rsid w:val="00AB5051"/>
    <w:rsid w:val="00AB640D"/>
    <w:rsid w:val="00AB6B5E"/>
    <w:rsid w:val="00AB7394"/>
    <w:rsid w:val="00AC034F"/>
    <w:rsid w:val="00AC0B6C"/>
    <w:rsid w:val="00AC17E1"/>
    <w:rsid w:val="00AC2A80"/>
    <w:rsid w:val="00AC33D6"/>
    <w:rsid w:val="00AD3D10"/>
    <w:rsid w:val="00AD475E"/>
    <w:rsid w:val="00AD7D70"/>
    <w:rsid w:val="00AE0073"/>
    <w:rsid w:val="00AF009D"/>
    <w:rsid w:val="00AF17A1"/>
    <w:rsid w:val="00AF60C6"/>
    <w:rsid w:val="00AF7E44"/>
    <w:rsid w:val="00B00B02"/>
    <w:rsid w:val="00B02F02"/>
    <w:rsid w:val="00B0367C"/>
    <w:rsid w:val="00B040C7"/>
    <w:rsid w:val="00B062BD"/>
    <w:rsid w:val="00B07B22"/>
    <w:rsid w:val="00B07CC9"/>
    <w:rsid w:val="00B104AE"/>
    <w:rsid w:val="00B13371"/>
    <w:rsid w:val="00B159E8"/>
    <w:rsid w:val="00B16572"/>
    <w:rsid w:val="00B16664"/>
    <w:rsid w:val="00B16CFF"/>
    <w:rsid w:val="00B2016C"/>
    <w:rsid w:val="00B212D8"/>
    <w:rsid w:val="00B219BE"/>
    <w:rsid w:val="00B23782"/>
    <w:rsid w:val="00B2529D"/>
    <w:rsid w:val="00B25560"/>
    <w:rsid w:val="00B256FF"/>
    <w:rsid w:val="00B33D7A"/>
    <w:rsid w:val="00B4086E"/>
    <w:rsid w:val="00B40A7D"/>
    <w:rsid w:val="00B451A7"/>
    <w:rsid w:val="00B45EB8"/>
    <w:rsid w:val="00B47BDD"/>
    <w:rsid w:val="00B51093"/>
    <w:rsid w:val="00B52C3C"/>
    <w:rsid w:val="00B5364A"/>
    <w:rsid w:val="00B53EED"/>
    <w:rsid w:val="00B54AD2"/>
    <w:rsid w:val="00B56D6D"/>
    <w:rsid w:val="00B57735"/>
    <w:rsid w:val="00B6417F"/>
    <w:rsid w:val="00B655C1"/>
    <w:rsid w:val="00B70FAB"/>
    <w:rsid w:val="00B76E7E"/>
    <w:rsid w:val="00B80753"/>
    <w:rsid w:val="00B87AEE"/>
    <w:rsid w:val="00B90F12"/>
    <w:rsid w:val="00B91BEB"/>
    <w:rsid w:val="00B960CE"/>
    <w:rsid w:val="00BA110A"/>
    <w:rsid w:val="00BA19BC"/>
    <w:rsid w:val="00BA350D"/>
    <w:rsid w:val="00BA3B38"/>
    <w:rsid w:val="00BA3C95"/>
    <w:rsid w:val="00BA5077"/>
    <w:rsid w:val="00BA6E5B"/>
    <w:rsid w:val="00BB3742"/>
    <w:rsid w:val="00BB4962"/>
    <w:rsid w:val="00BB63AC"/>
    <w:rsid w:val="00BC0295"/>
    <w:rsid w:val="00BC156D"/>
    <w:rsid w:val="00BC20F0"/>
    <w:rsid w:val="00BC324A"/>
    <w:rsid w:val="00BC5D05"/>
    <w:rsid w:val="00BD0457"/>
    <w:rsid w:val="00BD3C48"/>
    <w:rsid w:val="00BD49C7"/>
    <w:rsid w:val="00BD5420"/>
    <w:rsid w:val="00BD6548"/>
    <w:rsid w:val="00BE1A44"/>
    <w:rsid w:val="00BE24CD"/>
    <w:rsid w:val="00BE589C"/>
    <w:rsid w:val="00BE782E"/>
    <w:rsid w:val="00BF2106"/>
    <w:rsid w:val="00BF3811"/>
    <w:rsid w:val="00BF595D"/>
    <w:rsid w:val="00C0010A"/>
    <w:rsid w:val="00C0048B"/>
    <w:rsid w:val="00C017C2"/>
    <w:rsid w:val="00C01A0F"/>
    <w:rsid w:val="00C04161"/>
    <w:rsid w:val="00C04E54"/>
    <w:rsid w:val="00C06BA8"/>
    <w:rsid w:val="00C0769B"/>
    <w:rsid w:val="00C162B0"/>
    <w:rsid w:val="00C241C4"/>
    <w:rsid w:val="00C247B4"/>
    <w:rsid w:val="00C262B5"/>
    <w:rsid w:val="00C27493"/>
    <w:rsid w:val="00C27F1A"/>
    <w:rsid w:val="00C30DCB"/>
    <w:rsid w:val="00C31FB8"/>
    <w:rsid w:val="00C32884"/>
    <w:rsid w:val="00C3618B"/>
    <w:rsid w:val="00C423D5"/>
    <w:rsid w:val="00C477F9"/>
    <w:rsid w:val="00C55993"/>
    <w:rsid w:val="00C57D74"/>
    <w:rsid w:val="00C62168"/>
    <w:rsid w:val="00C63092"/>
    <w:rsid w:val="00C643FA"/>
    <w:rsid w:val="00C64706"/>
    <w:rsid w:val="00C648B9"/>
    <w:rsid w:val="00C64B68"/>
    <w:rsid w:val="00C71CC6"/>
    <w:rsid w:val="00C746CE"/>
    <w:rsid w:val="00C816B3"/>
    <w:rsid w:val="00C81B91"/>
    <w:rsid w:val="00C81E57"/>
    <w:rsid w:val="00C84B6E"/>
    <w:rsid w:val="00C87CF8"/>
    <w:rsid w:val="00C90AEB"/>
    <w:rsid w:val="00C93F35"/>
    <w:rsid w:val="00CA350A"/>
    <w:rsid w:val="00CB432A"/>
    <w:rsid w:val="00CB5E84"/>
    <w:rsid w:val="00CB7485"/>
    <w:rsid w:val="00CB757F"/>
    <w:rsid w:val="00CC17C9"/>
    <w:rsid w:val="00CC1A69"/>
    <w:rsid w:val="00CC2A79"/>
    <w:rsid w:val="00CC53CB"/>
    <w:rsid w:val="00CC5425"/>
    <w:rsid w:val="00CD0392"/>
    <w:rsid w:val="00CD2505"/>
    <w:rsid w:val="00CD27C3"/>
    <w:rsid w:val="00CD2D6B"/>
    <w:rsid w:val="00CD383F"/>
    <w:rsid w:val="00CD47C7"/>
    <w:rsid w:val="00CD6B9E"/>
    <w:rsid w:val="00CE197D"/>
    <w:rsid w:val="00CE5017"/>
    <w:rsid w:val="00CE56AB"/>
    <w:rsid w:val="00CE6FE4"/>
    <w:rsid w:val="00CF01A1"/>
    <w:rsid w:val="00CF1D59"/>
    <w:rsid w:val="00CF353C"/>
    <w:rsid w:val="00CF3654"/>
    <w:rsid w:val="00CF4DBB"/>
    <w:rsid w:val="00CF6799"/>
    <w:rsid w:val="00D0029F"/>
    <w:rsid w:val="00D0111C"/>
    <w:rsid w:val="00D02F21"/>
    <w:rsid w:val="00D0338D"/>
    <w:rsid w:val="00D033C9"/>
    <w:rsid w:val="00D10AD2"/>
    <w:rsid w:val="00D10FEB"/>
    <w:rsid w:val="00D13F9E"/>
    <w:rsid w:val="00D151D7"/>
    <w:rsid w:val="00D15A6C"/>
    <w:rsid w:val="00D17FCA"/>
    <w:rsid w:val="00D20B5B"/>
    <w:rsid w:val="00D220B6"/>
    <w:rsid w:val="00D24D16"/>
    <w:rsid w:val="00D25FB1"/>
    <w:rsid w:val="00D26B66"/>
    <w:rsid w:val="00D26BD6"/>
    <w:rsid w:val="00D26DC6"/>
    <w:rsid w:val="00D27905"/>
    <w:rsid w:val="00D27F88"/>
    <w:rsid w:val="00D31AAE"/>
    <w:rsid w:val="00D3472E"/>
    <w:rsid w:val="00D34B64"/>
    <w:rsid w:val="00D34F67"/>
    <w:rsid w:val="00D36F13"/>
    <w:rsid w:val="00D40A8B"/>
    <w:rsid w:val="00D439D2"/>
    <w:rsid w:val="00D46730"/>
    <w:rsid w:val="00D559F0"/>
    <w:rsid w:val="00D56D67"/>
    <w:rsid w:val="00D60008"/>
    <w:rsid w:val="00D61BA6"/>
    <w:rsid w:val="00D62B5A"/>
    <w:rsid w:val="00D64143"/>
    <w:rsid w:val="00D65014"/>
    <w:rsid w:val="00D66E80"/>
    <w:rsid w:val="00D70485"/>
    <w:rsid w:val="00D75D92"/>
    <w:rsid w:val="00D80413"/>
    <w:rsid w:val="00D80E40"/>
    <w:rsid w:val="00D84286"/>
    <w:rsid w:val="00D8523C"/>
    <w:rsid w:val="00D91E8A"/>
    <w:rsid w:val="00D946CC"/>
    <w:rsid w:val="00DA2281"/>
    <w:rsid w:val="00DA3334"/>
    <w:rsid w:val="00DA3669"/>
    <w:rsid w:val="00DA4ED7"/>
    <w:rsid w:val="00DB4EA4"/>
    <w:rsid w:val="00DB553D"/>
    <w:rsid w:val="00DB736C"/>
    <w:rsid w:val="00DC1790"/>
    <w:rsid w:val="00DC20DC"/>
    <w:rsid w:val="00DD0694"/>
    <w:rsid w:val="00DD3999"/>
    <w:rsid w:val="00DD473A"/>
    <w:rsid w:val="00DD73AF"/>
    <w:rsid w:val="00DD7C0E"/>
    <w:rsid w:val="00DE1159"/>
    <w:rsid w:val="00DE44DA"/>
    <w:rsid w:val="00DF23DA"/>
    <w:rsid w:val="00DF488E"/>
    <w:rsid w:val="00DF4971"/>
    <w:rsid w:val="00DF5887"/>
    <w:rsid w:val="00DF667E"/>
    <w:rsid w:val="00E02797"/>
    <w:rsid w:val="00E03559"/>
    <w:rsid w:val="00E03C20"/>
    <w:rsid w:val="00E0590C"/>
    <w:rsid w:val="00E07725"/>
    <w:rsid w:val="00E10770"/>
    <w:rsid w:val="00E15512"/>
    <w:rsid w:val="00E1619A"/>
    <w:rsid w:val="00E201A9"/>
    <w:rsid w:val="00E20508"/>
    <w:rsid w:val="00E20D30"/>
    <w:rsid w:val="00E22672"/>
    <w:rsid w:val="00E228CF"/>
    <w:rsid w:val="00E23B06"/>
    <w:rsid w:val="00E245AD"/>
    <w:rsid w:val="00E25224"/>
    <w:rsid w:val="00E27401"/>
    <w:rsid w:val="00E27D36"/>
    <w:rsid w:val="00E30D5D"/>
    <w:rsid w:val="00E32000"/>
    <w:rsid w:val="00E32416"/>
    <w:rsid w:val="00E331D3"/>
    <w:rsid w:val="00E343D4"/>
    <w:rsid w:val="00E343D5"/>
    <w:rsid w:val="00E36B15"/>
    <w:rsid w:val="00E4260B"/>
    <w:rsid w:val="00E433D0"/>
    <w:rsid w:val="00E47710"/>
    <w:rsid w:val="00E5104F"/>
    <w:rsid w:val="00E62B30"/>
    <w:rsid w:val="00E6694D"/>
    <w:rsid w:val="00E67219"/>
    <w:rsid w:val="00E70D5C"/>
    <w:rsid w:val="00E76FA7"/>
    <w:rsid w:val="00E80D1F"/>
    <w:rsid w:val="00E81EF7"/>
    <w:rsid w:val="00E82FB1"/>
    <w:rsid w:val="00E9446F"/>
    <w:rsid w:val="00E95528"/>
    <w:rsid w:val="00E95BC3"/>
    <w:rsid w:val="00E963CC"/>
    <w:rsid w:val="00E97C67"/>
    <w:rsid w:val="00EA2809"/>
    <w:rsid w:val="00EA4914"/>
    <w:rsid w:val="00EA5D0B"/>
    <w:rsid w:val="00EA6DB2"/>
    <w:rsid w:val="00EB160C"/>
    <w:rsid w:val="00EB4C16"/>
    <w:rsid w:val="00EB5D6C"/>
    <w:rsid w:val="00EC2823"/>
    <w:rsid w:val="00EC51D5"/>
    <w:rsid w:val="00EC5CA4"/>
    <w:rsid w:val="00ED26A8"/>
    <w:rsid w:val="00EE19C3"/>
    <w:rsid w:val="00EE249D"/>
    <w:rsid w:val="00EE5B52"/>
    <w:rsid w:val="00EF036D"/>
    <w:rsid w:val="00EF48F9"/>
    <w:rsid w:val="00EF4C5E"/>
    <w:rsid w:val="00EF6BD1"/>
    <w:rsid w:val="00EF71B6"/>
    <w:rsid w:val="00EF7B46"/>
    <w:rsid w:val="00F01061"/>
    <w:rsid w:val="00F01FA3"/>
    <w:rsid w:val="00F0273A"/>
    <w:rsid w:val="00F03811"/>
    <w:rsid w:val="00F05176"/>
    <w:rsid w:val="00F1037C"/>
    <w:rsid w:val="00F10D5B"/>
    <w:rsid w:val="00F13F83"/>
    <w:rsid w:val="00F15607"/>
    <w:rsid w:val="00F21F70"/>
    <w:rsid w:val="00F222C3"/>
    <w:rsid w:val="00F22F7E"/>
    <w:rsid w:val="00F235ED"/>
    <w:rsid w:val="00F262F1"/>
    <w:rsid w:val="00F26D08"/>
    <w:rsid w:val="00F26ED9"/>
    <w:rsid w:val="00F35893"/>
    <w:rsid w:val="00F37F41"/>
    <w:rsid w:val="00F40A40"/>
    <w:rsid w:val="00F42B06"/>
    <w:rsid w:val="00F44E0D"/>
    <w:rsid w:val="00F47E6B"/>
    <w:rsid w:val="00F511E6"/>
    <w:rsid w:val="00F51939"/>
    <w:rsid w:val="00F53286"/>
    <w:rsid w:val="00F557E6"/>
    <w:rsid w:val="00F56B8F"/>
    <w:rsid w:val="00F56EEE"/>
    <w:rsid w:val="00F6253B"/>
    <w:rsid w:val="00F6254F"/>
    <w:rsid w:val="00F646DC"/>
    <w:rsid w:val="00F64982"/>
    <w:rsid w:val="00F66B9D"/>
    <w:rsid w:val="00F72B35"/>
    <w:rsid w:val="00F73EBB"/>
    <w:rsid w:val="00F74968"/>
    <w:rsid w:val="00F81EBB"/>
    <w:rsid w:val="00F8495A"/>
    <w:rsid w:val="00F8507C"/>
    <w:rsid w:val="00F85C6D"/>
    <w:rsid w:val="00F85CBC"/>
    <w:rsid w:val="00F86517"/>
    <w:rsid w:val="00F867D0"/>
    <w:rsid w:val="00F86CF7"/>
    <w:rsid w:val="00F903BD"/>
    <w:rsid w:val="00F93EDF"/>
    <w:rsid w:val="00FA0697"/>
    <w:rsid w:val="00FA334F"/>
    <w:rsid w:val="00FA3BA5"/>
    <w:rsid w:val="00FA527A"/>
    <w:rsid w:val="00FA543D"/>
    <w:rsid w:val="00FA63A2"/>
    <w:rsid w:val="00FB39DA"/>
    <w:rsid w:val="00FB48B6"/>
    <w:rsid w:val="00FB610B"/>
    <w:rsid w:val="00FC02DE"/>
    <w:rsid w:val="00FC0379"/>
    <w:rsid w:val="00FC1353"/>
    <w:rsid w:val="00FC2722"/>
    <w:rsid w:val="00FC5725"/>
    <w:rsid w:val="00FC704F"/>
    <w:rsid w:val="00FC7202"/>
    <w:rsid w:val="00FD1369"/>
    <w:rsid w:val="00FD3099"/>
    <w:rsid w:val="00FD510E"/>
    <w:rsid w:val="00FD567B"/>
    <w:rsid w:val="00FD5E92"/>
    <w:rsid w:val="00FD676D"/>
    <w:rsid w:val="00FD7810"/>
    <w:rsid w:val="00FE0FB9"/>
    <w:rsid w:val="00FE56A0"/>
    <w:rsid w:val="00FE693E"/>
    <w:rsid w:val="00FE6E4E"/>
    <w:rsid w:val="00FF2D8C"/>
    <w:rsid w:val="00FF2F09"/>
    <w:rsid w:val="00FF389C"/>
    <w:rsid w:val="00FF43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AF0"/>
    <w:rPr>
      <w:rFonts w:eastAsia="SimSun"/>
    </w:rPr>
  </w:style>
  <w:style w:type="paragraph" w:styleId="Cmsor3">
    <w:name w:val="heading 3"/>
    <w:basedOn w:val="Norml"/>
    <w:next w:val="Norml"/>
    <w:link w:val="Cmsor3Char"/>
    <w:qFormat/>
    <w:rsid w:val="00823225"/>
    <w:pPr>
      <w:keepNext/>
      <w:spacing w:before="240" w:after="60"/>
      <w:jc w:val="both"/>
      <w:outlineLvl w:val="2"/>
    </w:pPr>
    <w:rPr>
      <w:rFonts w:eastAsia="Calibri"/>
      <w:b/>
      <w:bCs/>
      <w:sz w:val="24"/>
      <w:szCs w:val="24"/>
      <w:lang w:val="de-DE"/>
    </w:rPr>
  </w:style>
  <w:style w:type="paragraph" w:styleId="Cmsor4">
    <w:name w:val="heading 4"/>
    <w:basedOn w:val="Norml"/>
    <w:next w:val="Norml"/>
    <w:link w:val="Cmsor4Char"/>
    <w:qFormat/>
    <w:rsid w:val="00266197"/>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20AF0"/>
    <w:pPr>
      <w:jc w:val="both"/>
    </w:pPr>
    <w:rPr>
      <w:sz w:val="24"/>
    </w:rPr>
  </w:style>
  <w:style w:type="character" w:customStyle="1" w:styleId="SzvegtrzsChar">
    <w:name w:val="Szövegtörzs Char"/>
    <w:link w:val="Szvegtrzs"/>
    <w:locked/>
    <w:rsid w:val="00920AF0"/>
    <w:rPr>
      <w:rFonts w:eastAsia="SimSun"/>
      <w:sz w:val="24"/>
      <w:lang w:val="hu-HU" w:eastAsia="hu-HU" w:bidi="ar-SA"/>
    </w:rPr>
  </w:style>
  <w:style w:type="paragraph" w:customStyle="1" w:styleId="alap">
    <w:name w:val="alap"/>
    <w:basedOn w:val="Norml"/>
    <w:link w:val="alapChar"/>
    <w:rsid w:val="00920AF0"/>
    <w:pPr>
      <w:widowControl w:val="0"/>
      <w:jc w:val="both"/>
    </w:pPr>
    <w:rPr>
      <w:sz w:val="24"/>
    </w:rPr>
  </w:style>
  <w:style w:type="character" w:styleId="Jegyzethivatkozs">
    <w:name w:val="annotation reference"/>
    <w:semiHidden/>
    <w:rsid w:val="00920AF0"/>
    <w:rPr>
      <w:rFonts w:cs="Times New Roman"/>
      <w:sz w:val="16"/>
    </w:rPr>
  </w:style>
  <w:style w:type="paragraph" w:styleId="Jegyzetszveg">
    <w:name w:val="annotation text"/>
    <w:basedOn w:val="Norml"/>
    <w:link w:val="JegyzetszvegChar"/>
    <w:semiHidden/>
    <w:rsid w:val="00920AF0"/>
  </w:style>
  <w:style w:type="character" w:customStyle="1" w:styleId="JegyzetszvegChar">
    <w:name w:val="Jegyzetszöveg Char"/>
    <w:link w:val="Jegyzetszveg"/>
    <w:semiHidden/>
    <w:locked/>
    <w:rsid w:val="00920AF0"/>
    <w:rPr>
      <w:rFonts w:eastAsia="SimSun"/>
      <w:lang w:val="hu-HU" w:eastAsia="hu-HU" w:bidi="ar-SA"/>
    </w:rPr>
  </w:style>
  <w:style w:type="paragraph" w:styleId="Buborkszveg">
    <w:name w:val="Balloon Text"/>
    <w:basedOn w:val="Norml"/>
    <w:semiHidden/>
    <w:rsid w:val="00920AF0"/>
    <w:rPr>
      <w:rFonts w:ascii="Tahoma" w:hAnsi="Tahoma" w:cs="Tahoma"/>
      <w:sz w:val="16"/>
      <w:szCs w:val="16"/>
    </w:rPr>
  </w:style>
  <w:style w:type="paragraph" w:styleId="Lbjegyzetszveg">
    <w:name w:val="footnote text"/>
    <w:aliases w:val="Char, Char"/>
    <w:basedOn w:val="Norml"/>
    <w:link w:val="LbjegyzetszvegChar"/>
    <w:semiHidden/>
    <w:rsid w:val="00823225"/>
    <w:rPr>
      <w:rFonts w:eastAsia="Calibri"/>
    </w:rPr>
  </w:style>
  <w:style w:type="character" w:customStyle="1" w:styleId="LbjegyzetszvegChar">
    <w:name w:val="Lábjegyzetszöveg Char"/>
    <w:aliases w:val="Char Char, Char Char"/>
    <w:link w:val="Lbjegyzetszveg"/>
    <w:semiHidden/>
    <w:locked/>
    <w:rsid w:val="00823225"/>
    <w:rPr>
      <w:rFonts w:eastAsia="Calibri"/>
      <w:lang w:val="hu-HU" w:eastAsia="hu-HU" w:bidi="ar-SA"/>
    </w:rPr>
  </w:style>
  <w:style w:type="paragraph" w:styleId="HTML-kntformzott">
    <w:name w:val="HTML Preformatted"/>
    <w:basedOn w:val="Norml"/>
    <w:link w:val="HTML-kntformzottChar"/>
    <w:rsid w:val="0082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kntformzottChar">
    <w:name w:val="HTML-ként formázott Char"/>
    <w:link w:val="HTML-kntformzott"/>
    <w:locked/>
    <w:rsid w:val="00823225"/>
    <w:rPr>
      <w:rFonts w:ascii="Courier New" w:eastAsia="Calibri" w:hAnsi="Courier New" w:cs="Courier New"/>
      <w:color w:val="000000"/>
      <w:lang w:val="hu-HU" w:eastAsia="hu-HU" w:bidi="ar-SA"/>
    </w:rPr>
  </w:style>
  <w:style w:type="character" w:customStyle="1" w:styleId="Cmsor3Char">
    <w:name w:val="Címsor 3 Char"/>
    <w:link w:val="Cmsor3"/>
    <w:locked/>
    <w:rsid w:val="00823225"/>
    <w:rPr>
      <w:rFonts w:eastAsia="Calibri"/>
      <w:b/>
      <w:bCs/>
      <w:sz w:val="24"/>
      <w:szCs w:val="24"/>
      <w:lang w:val="de-DE" w:eastAsia="hu-HU" w:bidi="ar-SA"/>
    </w:rPr>
  </w:style>
  <w:style w:type="paragraph" w:styleId="Csakszveg">
    <w:name w:val="Plain Text"/>
    <w:aliases w:val="Char Char2,Char Char Char Char"/>
    <w:basedOn w:val="Norml"/>
    <w:link w:val="CsakszvegChar"/>
    <w:uiPriority w:val="99"/>
    <w:rsid w:val="00823225"/>
    <w:rPr>
      <w:rFonts w:ascii="Courier New" w:eastAsia="Calibri" w:hAnsi="Courier New"/>
    </w:rPr>
  </w:style>
  <w:style w:type="character" w:customStyle="1" w:styleId="CsakszvegChar">
    <w:name w:val="Csak szöveg Char"/>
    <w:aliases w:val="Char Char2 Char,Char Char Char Char Char"/>
    <w:link w:val="Csakszveg"/>
    <w:uiPriority w:val="99"/>
    <w:locked/>
    <w:rsid w:val="00823225"/>
    <w:rPr>
      <w:rFonts w:ascii="Courier New" w:eastAsia="Calibri" w:hAnsi="Courier New"/>
      <w:lang w:val="hu-HU" w:eastAsia="hu-HU" w:bidi="ar-SA"/>
    </w:rPr>
  </w:style>
  <w:style w:type="character" w:styleId="Hiperhivatkozs">
    <w:name w:val="Hyperlink"/>
    <w:uiPriority w:val="99"/>
    <w:rsid w:val="00823225"/>
    <w:rPr>
      <w:rFonts w:cs="Times New Roman"/>
      <w:color w:val="0000FF"/>
      <w:u w:val="single"/>
    </w:rPr>
  </w:style>
  <w:style w:type="paragraph" w:styleId="Szvegtrzsbehzssal">
    <w:name w:val="Body Text Indent"/>
    <w:basedOn w:val="Norml"/>
    <w:rsid w:val="00841CB4"/>
    <w:pPr>
      <w:spacing w:after="120"/>
      <w:ind w:left="283"/>
    </w:pPr>
  </w:style>
  <w:style w:type="paragraph" w:styleId="Szvegtrzsbehzssal2">
    <w:name w:val="Body Text Indent 2"/>
    <w:basedOn w:val="Norml"/>
    <w:rsid w:val="00841CB4"/>
    <w:pPr>
      <w:spacing w:after="120" w:line="480" w:lineRule="auto"/>
      <w:ind w:left="283"/>
    </w:pPr>
  </w:style>
  <w:style w:type="paragraph" w:styleId="Szvegtrzs2">
    <w:name w:val="Body Text 2"/>
    <w:basedOn w:val="Norml"/>
    <w:rsid w:val="00841CB4"/>
    <w:pPr>
      <w:spacing w:after="120" w:line="480" w:lineRule="auto"/>
    </w:pPr>
  </w:style>
  <w:style w:type="paragraph" w:customStyle="1" w:styleId="Level2">
    <w:name w:val="Level 2"/>
    <w:basedOn w:val="Norml"/>
    <w:autoRedefine/>
    <w:uiPriority w:val="99"/>
    <w:rsid w:val="008204B6"/>
    <w:pPr>
      <w:widowControl w:val="0"/>
      <w:tabs>
        <w:tab w:val="left" w:leader="hyphen" w:pos="9072"/>
      </w:tabs>
      <w:overflowPunct w:val="0"/>
      <w:autoSpaceDE w:val="0"/>
      <w:autoSpaceDN w:val="0"/>
      <w:adjustRightInd w:val="0"/>
      <w:jc w:val="both"/>
      <w:textAlignment w:val="baseline"/>
    </w:pPr>
    <w:rPr>
      <w:rFonts w:eastAsia="Calibri"/>
      <w:color w:val="000000"/>
      <w:sz w:val="22"/>
      <w:szCs w:val="22"/>
    </w:rPr>
  </w:style>
  <w:style w:type="paragraph" w:customStyle="1" w:styleId="Level3">
    <w:name w:val="Level 3"/>
    <w:basedOn w:val="Norml"/>
    <w:next w:val="Norml"/>
    <w:autoRedefine/>
    <w:rsid w:val="00841CB4"/>
    <w:pPr>
      <w:widowControl w:val="0"/>
      <w:tabs>
        <w:tab w:val="left" w:leader="hyphen" w:pos="9071"/>
      </w:tabs>
      <w:overflowPunct w:val="0"/>
      <w:autoSpaceDE w:val="0"/>
      <w:autoSpaceDN w:val="0"/>
      <w:adjustRightInd w:val="0"/>
      <w:jc w:val="both"/>
      <w:textAlignment w:val="baseline"/>
      <w:outlineLvl w:val="2"/>
    </w:pPr>
    <w:rPr>
      <w:rFonts w:eastAsia="Calibri"/>
      <w:sz w:val="22"/>
      <w:szCs w:val="22"/>
    </w:rPr>
  </w:style>
  <w:style w:type="paragraph" w:customStyle="1" w:styleId="Hypo-Text">
    <w:name w:val="Hypo-Text"/>
    <w:basedOn w:val="Norml"/>
    <w:rsid w:val="00841CB4"/>
    <w:rPr>
      <w:rFonts w:ascii="H-Arial" w:eastAsia="Calibri" w:hAnsi="H-Arial" w:cs="H-Arial"/>
      <w:lang w:val="de-DE"/>
    </w:rPr>
  </w:style>
  <w:style w:type="paragraph" w:styleId="Szvegblokk">
    <w:name w:val="Block Text"/>
    <w:basedOn w:val="Norml"/>
    <w:uiPriority w:val="99"/>
    <w:rsid w:val="00841CB4"/>
    <w:pPr>
      <w:tabs>
        <w:tab w:val="left" w:pos="-851"/>
      </w:tabs>
      <w:ind w:left="567" w:right="141" w:hanging="567"/>
      <w:jc w:val="both"/>
    </w:pPr>
    <w:rPr>
      <w:rFonts w:ascii="L Centennial 45 Light" w:eastAsia="Calibri" w:hAnsi="L Centennial 45 Light" w:cs="L Centennial 45 Light"/>
    </w:rPr>
  </w:style>
  <w:style w:type="paragraph" w:customStyle="1" w:styleId="ehkrtext">
    <w:name w:val="ehkrtext"/>
    <w:basedOn w:val="Norml"/>
    <w:rsid w:val="00841CB4"/>
    <w:pPr>
      <w:spacing w:before="100" w:beforeAutospacing="1" w:after="100" w:afterAutospacing="1"/>
    </w:pPr>
    <w:rPr>
      <w:rFonts w:eastAsia="Times New Roman"/>
      <w:sz w:val="24"/>
      <w:szCs w:val="24"/>
    </w:rPr>
  </w:style>
  <w:style w:type="character" w:customStyle="1" w:styleId="FootnoteTextChar1">
    <w:name w:val="Footnote Text Char1"/>
    <w:aliases w:val="Char Char1"/>
    <w:semiHidden/>
    <w:locked/>
    <w:rsid w:val="00266197"/>
    <w:rPr>
      <w:rFonts w:eastAsia="SimSun"/>
      <w:lang w:val="hu-HU" w:eastAsia="hu-HU" w:bidi="ar-SA"/>
    </w:rPr>
  </w:style>
  <w:style w:type="paragraph" w:customStyle="1" w:styleId="Szvegtrzs1">
    <w:name w:val="Szövegtörzs1"/>
    <w:basedOn w:val="Norml"/>
    <w:rsid w:val="00266197"/>
    <w:pPr>
      <w:jc w:val="both"/>
    </w:pPr>
    <w:rPr>
      <w:sz w:val="24"/>
    </w:rPr>
  </w:style>
  <w:style w:type="character" w:customStyle="1" w:styleId="Cmsor30">
    <w:name w:val="Címsor #3_"/>
    <w:link w:val="Cmsor31"/>
    <w:locked/>
    <w:rsid w:val="00266197"/>
    <w:rPr>
      <w:rFonts w:ascii="Arial Unicode MS" w:hAnsi="Arial Unicode MS"/>
      <w:sz w:val="16"/>
      <w:szCs w:val="16"/>
      <w:shd w:val="clear" w:color="auto" w:fill="FFFFFF"/>
      <w:lang w:bidi="ar-SA"/>
    </w:rPr>
  </w:style>
  <w:style w:type="paragraph" w:customStyle="1" w:styleId="Cmsor31">
    <w:name w:val="Címsor #3"/>
    <w:basedOn w:val="Norml"/>
    <w:link w:val="Cmsor30"/>
    <w:rsid w:val="00266197"/>
    <w:pPr>
      <w:widowControl w:val="0"/>
      <w:shd w:val="clear" w:color="auto" w:fill="FFFFFF"/>
      <w:spacing w:before="240" w:after="360" w:line="240" w:lineRule="atLeast"/>
      <w:jc w:val="both"/>
      <w:outlineLvl w:val="2"/>
    </w:pPr>
    <w:rPr>
      <w:rFonts w:ascii="Arial Unicode MS" w:eastAsia="Times New Roman" w:hAnsi="Arial Unicode MS"/>
      <w:sz w:val="16"/>
      <w:szCs w:val="16"/>
      <w:shd w:val="clear" w:color="auto" w:fill="FFFFFF"/>
    </w:rPr>
  </w:style>
  <w:style w:type="character" w:customStyle="1" w:styleId="Szvegtrzs3">
    <w:name w:val="Szövegtörzs (3)_"/>
    <w:link w:val="Szvegtrzs30"/>
    <w:locked/>
    <w:rsid w:val="00266197"/>
    <w:rPr>
      <w:rFonts w:ascii="Arial" w:hAnsi="Arial"/>
      <w:b/>
      <w:bCs/>
      <w:sz w:val="18"/>
      <w:szCs w:val="18"/>
      <w:shd w:val="clear" w:color="auto" w:fill="FFFFFF"/>
      <w:lang w:bidi="ar-SA"/>
    </w:rPr>
  </w:style>
  <w:style w:type="character" w:customStyle="1" w:styleId="SzvegtrzsFlkvr">
    <w:name w:val="Szövegtörzs + Félkövér"/>
    <w:rsid w:val="00266197"/>
    <w:rPr>
      <w:rFonts w:ascii="Arial" w:hAnsi="Arial" w:cs="Arial"/>
      <w:b/>
      <w:bCs/>
      <w:color w:val="000000"/>
      <w:spacing w:val="0"/>
      <w:w w:val="100"/>
      <w:position w:val="0"/>
      <w:sz w:val="18"/>
      <w:szCs w:val="18"/>
      <w:u w:val="none"/>
      <w:shd w:val="clear" w:color="auto" w:fill="FFFFFF"/>
      <w:lang w:val="hu-HU"/>
    </w:rPr>
  </w:style>
  <w:style w:type="paragraph" w:customStyle="1" w:styleId="Szvegtrzs30">
    <w:name w:val="Szövegtörzs (3)"/>
    <w:basedOn w:val="Norml"/>
    <w:link w:val="Szvegtrzs3"/>
    <w:rsid w:val="00266197"/>
    <w:pPr>
      <w:widowControl w:val="0"/>
      <w:shd w:val="clear" w:color="auto" w:fill="FFFFFF"/>
      <w:spacing w:after="420" w:line="331" w:lineRule="exact"/>
      <w:jc w:val="center"/>
    </w:pPr>
    <w:rPr>
      <w:rFonts w:ascii="Arial" w:eastAsia="Times New Roman" w:hAnsi="Arial"/>
      <w:b/>
      <w:bCs/>
      <w:sz w:val="18"/>
      <w:szCs w:val="18"/>
      <w:shd w:val="clear" w:color="auto" w:fill="FFFFFF"/>
    </w:rPr>
  </w:style>
  <w:style w:type="character" w:customStyle="1" w:styleId="SzvegtrzsDlt">
    <w:name w:val="Szövegtörzs + Dőlt"/>
    <w:rsid w:val="00266197"/>
    <w:rPr>
      <w:rFonts w:ascii="Arial" w:hAnsi="Arial" w:cs="Arial"/>
      <w:i/>
      <w:iCs/>
      <w:color w:val="000000"/>
      <w:spacing w:val="0"/>
      <w:w w:val="100"/>
      <w:position w:val="0"/>
      <w:sz w:val="16"/>
      <w:szCs w:val="16"/>
      <w:u w:val="none"/>
      <w:shd w:val="clear" w:color="auto" w:fill="FFFFFF"/>
      <w:lang w:val="hu-HU"/>
    </w:rPr>
  </w:style>
  <w:style w:type="paragraph" w:styleId="NormlWeb">
    <w:name w:val="Normal (Web)"/>
    <w:basedOn w:val="Norml"/>
    <w:rsid w:val="00266197"/>
    <w:pPr>
      <w:spacing w:before="100" w:beforeAutospacing="1" w:after="100" w:afterAutospacing="1"/>
    </w:pPr>
    <w:rPr>
      <w:sz w:val="24"/>
      <w:szCs w:val="24"/>
    </w:rPr>
  </w:style>
  <w:style w:type="character" w:customStyle="1" w:styleId="Cmsor4Char">
    <w:name w:val="Címsor 4 Char"/>
    <w:link w:val="Cmsor4"/>
    <w:semiHidden/>
    <w:locked/>
    <w:rsid w:val="00266197"/>
    <w:rPr>
      <w:rFonts w:eastAsia="SimSun"/>
      <w:b/>
      <w:bCs/>
      <w:sz w:val="28"/>
      <w:szCs w:val="28"/>
      <w:lang w:val="hu-HU" w:eastAsia="hu-HU" w:bidi="ar-SA"/>
    </w:rPr>
  </w:style>
  <w:style w:type="paragraph" w:styleId="lfej">
    <w:name w:val="header"/>
    <w:basedOn w:val="Norml"/>
    <w:link w:val="lfejChar"/>
    <w:uiPriority w:val="99"/>
    <w:rsid w:val="001B348E"/>
    <w:pPr>
      <w:tabs>
        <w:tab w:val="center" w:pos="4536"/>
        <w:tab w:val="right" w:pos="9072"/>
      </w:tabs>
    </w:pPr>
  </w:style>
  <w:style w:type="character" w:styleId="Oldalszm">
    <w:name w:val="page number"/>
    <w:basedOn w:val="Bekezdsalapbettpusa"/>
    <w:rsid w:val="001B348E"/>
  </w:style>
  <w:style w:type="character" w:customStyle="1" w:styleId="apple-converted-space">
    <w:name w:val="apple-converted-space"/>
    <w:rsid w:val="00B2529D"/>
  </w:style>
  <w:style w:type="paragraph" w:styleId="Listaszerbekezds">
    <w:name w:val="List Paragraph"/>
    <w:basedOn w:val="Norml"/>
    <w:uiPriority w:val="34"/>
    <w:qFormat/>
    <w:rsid w:val="00BC324A"/>
    <w:pPr>
      <w:widowControl w:val="0"/>
      <w:autoSpaceDN w:val="0"/>
      <w:adjustRightInd w:val="0"/>
      <w:ind w:left="708"/>
      <w:jc w:val="both"/>
    </w:pPr>
    <w:rPr>
      <w:rFonts w:eastAsia="Times New Roman"/>
      <w:sz w:val="28"/>
      <w:szCs w:val="28"/>
    </w:rPr>
  </w:style>
  <w:style w:type="paragraph" w:styleId="Megjegyzstrgya">
    <w:name w:val="annotation subject"/>
    <w:basedOn w:val="Jegyzetszveg"/>
    <w:next w:val="Jegyzetszveg"/>
    <w:link w:val="MegjegyzstrgyaChar"/>
    <w:rsid w:val="0088114E"/>
    <w:rPr>
      <w:b/>
      <w:bCs/>
    </w:rPr>
  </w:style>
  <w:style w:type="character" w:customStyle="1" w:styleId="MegjegyzstrgyaChar">
    <w:name w:val="Megjegyzés tárgya Char"/>
    <w:link w:val="Megjegyzstrgya"/>
    <w:rsid w:val="0088114E"/>
    <w:rPr>
      <w:rFonts w:eastAsia="SimSun"/>
      <w:b/>
      <w:bCs/>
      <w:lang w:val="hu-HU" w:eastAsia="hu-HU" w:bidi="ar-SA"/>
    </w:rPr>
  </w:style>
  <w:style w:type="paragraph" w:styleId="Vltozat">
    <w:name w:val="Revision"/>
    <w:hidden/>
    <w:uiPriority w:val="99"/>
    <w:semiHidden/>
    <w:rsid w:val="00E27D36"/>
    <w:rPr>
      <w:rFonts w:eastAsia="SimSun"/>
    </w:rPr>
  </w:style>
  <w:style w:type="character" w:customStyle="1" w:styleId="lfejChar">
    <w:name w:val="Élőfej Char"/>
    <w:link w:val="lfej"/>
    <w:uiPriority w:val="99"/>
    <w:rsid w:val="00D20B5B"/>
    <w:rPr>
      <w:rFonts w:eastAsia="SimSun"/>
    </w:rPr>
  </w:style>
  <w:style w:type="table" w:styleId="Rcsostblzat">
    <w:name w:val="Table Grid"/>
    <w:basedOn w:val="Normltblzat"/>
    <w:rsid w:val="00BE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9"/>
    <w:basedOn w:val="Norml"/>
    <w:rsid w:val="007D6F16"/>
    <w:pPr>
      <w:spacing w:before="100" w:beforeAutospacing="1" w:after="100" w:afterAutospacing="1"/>
    </w:pPr>
    <w:rPr>
      <w:rFonts w:eastAsia="Calibri"/>
      <w:sz w:val="24"/>
      <w:szCs w:val="24"/>
    </w:rPr>
  </w:style>
  <w:style w:type="character" w:customStyle="1" w:styleId="bumpedfont15">
    <w:name w:val="bumpedfont15"/>
    <w:rsid w:val="007D6F16"/>
  </w:style>
  <w:style w:type="character" w:customStyle="1" w:styleId="s2">
    <w:name w:val="s2"/>
    <w:rsid w:val="007D6F16"/>
  </w:style>
  <w:style w:type="character" w:customStyle="1" w:styleId="alapChar">
    <w:name w:val="alap Char"/>
    <w:link w:val="alap"/>
    <w:locked/>
    <w:rsid w:val="00463A7B"/>
    <w:rPr>
      <w:rFonts w:eastAsia="SimSun"/>
      <w:sz w:val="24"/>
    </w:rPr>
  </w:style>
  <w:style w:type="paragraph" w:customStyle="1" w:styleId="Default">
    <w:name w:val="Default"/>
    <w:rsid w:val="00A273B6"/>
    <w:pPr>
      <w:autoSpaceDE w:val="0"/>
      <w:autoSpaceDN w:val="0"/>
      <w:adjustRightInd w:val="0"/>
    </w:pPr>
    <w:rPr>
      <w:rFonts w:ascii="Calibri" w:hAnsi="Calibri" w:cs="Calibri"/>
      <w:color w:val="000000"/>
      <w:sz w:val="24"/>
      <w:szCs w:val="24"/>
    </w:rPr>
  </w:style>
  <w:style w:type="character" w:customStyle="1" w:styleId="Szvegtrzs0">
    <w:name w:val="Szövegtörzs_"/>
    <w:link w:val="Szvegtrzs31"/>
    <w:rsid w:val="00E963CC"/>
    <w:rPr>
      <w:rFonts w:ascii="Verdana" w:eastAsia="Verdana" w:hAnsi="Verdana" w:cs="Verdana"/>
      <w:sz w:val="16"/>
      <w:szCs w:val="16"/>
      <w:shd w:val="clear" w:color="auto" w:fill="FFFFFF"/>
    </w:rPr>
  </w:style>
  <w:style w:type="paragraph" w:customStyle="1" w:styleId="Szvegtrzs31">
    <w:name w:val="Szövegtörzs3"/>
    <w:basedOn w:val="Norml"/>
    <w:link w:val="Szvegtrzs0"/>
    <w:rsid w:val="00E963CC"/>
    <w:pPr>
      <w:widowControl w:val="0"/>
      <w:shd w:val="clear" w:color="auto" w:fill="FFFFFF"/>
      <w:spacing w:line="432" w:lineRule="exact"/>
      <w:jc w:val="both"/>
    </w:pPr>
    <w:rPr>
      <w:rFonts w:ascii="Verdana" w:eastAsia="Verdana" w:hAnsi="Verdana"/>
      <w:sz w:val="16"/>
      <w:szCs w:val="16"/>
    </w:rPr>
  </w:style>
  <w:style w:type="paragraph" w:customStyle="1" w:styleId="Bekezds3">
    <w:name w:val="Bekezdés 3"/>
    <w:link w:val="Bekezds3Char"/>
    <w:uiPriority w:val="99"/>
    <w:rsid w:val="00BF3811"/>
    <w:pPr>
      <w:tabs>
        <w:tab w:val="left" w:pos="510"/>
        <w:tab w:val="right" w:leader="hyphen" w:pos="9216"/>
      </w:tabs>
      <w:spacing w:before="120"/>
      <w:ind w:left="510" w:hanging="510"/>
      <w:jc w:val="both"/>
    </w:pPr>
    <w:rPr>
      <w:sz w:val="24"/>
    </w:rPr>
  </w:style>
  <w:style w:type="character" w:customStyle="1" w:styleId="Bekezds3Char">
    <w:name w:val="Bekezdés 3 Char"/>
    <w:link w:val="Bekezds3"/>
    <w:uiPriority w:val="99"/>
    <w:locked/>
    <w:rsid w:val="00BF3811"/>
    <w:rPr>
      <w:sz w:val="24"/>
      <w:lang w:bidi="ar-SA"/>
    </w:rPr>
  </w:style>
  <w:style w:type="paragraph" w:customStyle="1" w:styleId="cim">
    <w:name w:val="cim"/>
    <w:basedOn w:val="Norml"/>
    <w:rsid w:val="00144807"/>
    <w:pPr>
      <w:tabs>
        <w:tab w:val="center" w:leader="hyphen" w:pos="4593"/>
        <w:tab w:val="right" w:leader="hyphen" w:pos="9214"/>
      </w:tabs>
      <w:spacing w:before="120"/>
      <w:jc w:val="both"/>
    </w:pPr>
    <w:rPr>
      <w:rFonts w:eastAsia="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AF0"/>
    <w:rPr>
      <w:rFonts w:eastAsia="SimSun"/>
    </w:rPr>
  </w:style>
  <w:style w:type="paragraph" w:styleId="Cmsor3">
    <w:name w:val="heading 3"/>
    <w:basedOn w:val="Norml"/>
    <w:next w:val="Norml"/>
    <w:link w:val="Cmsor3Char"/>
    <w:qFormat/>
    <w:rsid w:val="00823225"/>
    <w:pPr>
      <w:keepNext/>
      <w:spacing w:before="240" w:after="60"/>
      <w:jc w:val="both"/>
      <w:outlineLvl w:val="2"/>
    </w:pPr>
    <w:rPr>
      <w:rFonts w:eastAsia="Calibri"/>
      <w:b/>
      <w:bCs/>
      <w:sz w:val="24"/>
      <w:szCs w:val="24"/>
      <w:lang w:val="de-DE"/>
    </w:rPr>
  </w:style>
  <w:style w:type="paragraph" w:styleId="Cmsor4">
    <w:name w:val="heading 4"/>
    <w:basedOn w:val="Norml"/>
    <w:next w:val="Norml"/>
    <w:link w:val="Cmsor4Char"/>
    <w:qFormat/>
    <w:rsid w:val="00266197"/>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20AF0"/>
    <w:pPr>
      <w:jc w:val="both"/>
    </w:pPr>
    <w:rPr>
      <w:sz w:val="24"/>
    </w:rPr>
  </w:style>
  <w:style w:type="character" w:customStyle="1" w:styleId="SzvegtrzsChar">
    <w:name w:val="Szövegtörzs Char"/>
    <w:link w:val="Szvegtrzs"/>
    <w:locked/>
    <w:rsid w:val="00920AF0"/>
    <w:rPr>
      <w:rFonts w:eastAsia="SimSun"/>
      <w:sz w:val="24"/>
      <w:lang w:val="hu-HU" w:eastAsia="hu-HU" w:bidi="ar-SA"/>
    </w:rPr>
  </w:style>
  <w:style w:type="paragraph" w:customStyle="1" w:styleId="alap">
    <w:name w:val="alap"/>
    <w:basedOn w:val="Norml"/>
    <w:link w:val="alapChar"/>
    <w:rsid w:val="00920AF0"/>
    <w:pPr>
      <w:widowControl w:val="0"/>
      <w:jc w:val="both"/>
    </w:pPr>
    <w:rPr>
      <w:sz w:val="24"/>
    </w:rPr>
  </w:style>
  <w:style w:type="character" w:styleId="Jegyzethivatkozs">
    <w:name w:val="annotation reference"/>
    <w:semiHidden/>
    <w:rsid w:val="00920AF0"/>
    <w:rPr>
      <w:rFonts w:cs="Times New Roman"/>
      <w:sz w:val="16"/>
    </w:rPr>
  </w:style>
  <w:style w:type="paragraph" w:styleId="Jegyzetszveg">
    <w:name w:val="annotation text"/>
    <w:basedOn w:val="Norml"/>
    <w:link w:val="JegyzetszvegChar"/>
    <w:semiHidden/>
    <w:rsid w:val="00920AF0"/>
  </w:style>
  <w:style w:type="character" w:customStyle="1" w:styleId="JegyzetszvegChar">
    <w:name w:val="Jegyzetszöveg Char"/>
    <w:link w:val="Jegyzetszveg"/>
    <w:semiHidden/>
    <w:locked/>
    <w:rsid w:val="00920AF0"/>
    <w:rPr>
      <w:rFonts w:eastAsia="SimSun"/>
      <w:lang w:val="hu-HU" w:eastAsia="hu-HU" w:bidi="ar-SA"/>
    </w:rPr>
  </w:style>
  <w:style w:type="paragraph" w:styleId="Buborkszveg">
    <w:name w:val="Balloon Text"/>
    <w:basedOn w:val="Norml"/>
    <w:semiHidden/>
    <w:rsid w:val="00920AF0"/>
    <w:rPr>
      <w:rFonts w:ascii="Tahoma" w:hAnsi="Tahoma" w:cs="Tahoma"/>
      <w:sz w:val="16"/>
      <w:szCs w:val="16"/>
    </w:rPr>
  </w:style>
  <w:style w:type="paragraph" w:styleId="Lbjegyzetszveg">
    <w:name w:val="footnote text"/>
    <w:aliases w:val="Char, Char"/>
    <w:basedOn w:val="Norml"/>
    <w:link w:val="LbjegyzetszvegChar"/>
    <w:semiHidden/>
    <w:rsid w:val="00823225"/>
    <w:rPr>
      <w:rFonts w:eastAsia="Calibri"/>
    </w:rPr>
  </w:style>
  <w:style w:type="character" w:customStyle="1" w:styleId="LbjegyzetszvegChar">
    <w:name w:val="Lábjegyzetszöveg Char"/>
    <w:aliases w:val="Char Char, Char Char"/>
    <w:link w:val="Lbjegyzetszveg"/>
    <w:semiHidden/>
    <w:locked/>
    <w:rsid w:val="00823225"/>
    <w:rPr>
      <w:rFonts w:eastAsia="Calibri"/>
      <w:lang w:val="hu-HU" w:eastAsia="hu-HU" w:bidi="ar-SA"/>
    </w:rPr>
  </w:style>
  <w:style w:type="paragraph" w:styleId="HTML-kntformzott">
    <w:name w:val="HTML Preformatted"/>
    <w:basedOn w:val="Norml"/>
    <w:link w:val="HTML-kntformzottChar"/>
    <w:rsid w:val="0082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kntformzottChar">
    <w:name w:val="HTML-ként formázott Char"/>
    <w:link w:val="HTML-kntformzott"/>
    <w:locked/>
    <w:rsid w:val="00823225"/>
    <w:rPr>
      <w:rFonts w:ascii="Courier New" w:eastAsia="Calibri" w:hAnsi="Courier New" w:cs="Courier New"/>
      <w:color w:val="000000"/>
      <w:lang w:val="hu-HU" w:eastAsia="hu-HU" w:bidi="ar-SA"/>
    </w:rPr>
  </w:style>
  <w:style w:type="character" w:customStyle="1" w:styleId="Cmsor3Char">
    <w:name w:val="Címsor 3 Char"/>
    <w:link w:val="Cmsor3"/>
    <w:locked/>
    <w:rsid w:val="00823225"/>
    <w:rPr>
      <w:rFonts w:eastAsia="Calibri"/>
      <w:b/>
      <w:bCs/>
      <w:sz w:val="24"/>
      <w:szCs w:val="24"/>
      <w:lang w:val="de-DE" w:eastAsia="hu-HU" w:bidi="ar-SA"/>
    </w:rPr>
  </w:style>
  <w:style w:type="paragraph" w:styleId="Csakszveg">
    <w:name w:val="Plain Text"/>
    <w:aliases w:val="Char Char2,Char Char Char Char"/>
    <w:basedOn w:val="Norml"/>
    <w:link w:val="CsakszvegChar"/>
    <w:uiPriority w:val="99"/>
    <w:rsid w:val="00823225"/>
    <w:rPr>
      <w:rFonts w:ascii="Courier New" w:eastAsia="Calibri" w:hAnsi="Courier New"/>
    </w:rPr>
  </w:style>
  <w:style w:type="character" w:customStyle="1" w:styleId="CsakszvegChar">
    <w:name w:val="Csak szöveg Char"/>
    <w:aliases w:val="Char Char2 Char,Char Char Char Char Char"/>
    <w:link w:val="Csakszveg"/>
    <w:uiPriority w:val="99"/>
    <w:locked/>
    <w:rsid w:val="00823225"/>
    <w:rPr>
      <w:rFonts w:ascii="Courier New" w:eastAsia="Calibri" w:hAnsi="Courier New"/>
      <w:lang w:val="hu-HU" w:eastAsia="hu-HU" w:bidi="ar-SA"/>
    </w:rPr>
  </w:style>
  <w:style w:type="character" w:styleId="Hiperhivatkozs">
    <w:name w:val="Hyperlink"/>
    <w:uiPriority w:val="99"/>
    <w:rsid w:val="00823225"/>
    <w:rPr>
      <w:rFonts w:cs="Times New Roman"/>
      <w:color w:val="0000FF"/>
      <w:u w:val="single"/>
    </w:rPr>
  </w:style>
  <w:style w:type="paragraph" w:styleId="Szvegtrzsbehzssal">
    <w:name w:val="Body Text Indent"/>
    <w:basedOn w:val="Norml"/>
    <w:rsid w:val="00841CB4"/>
    <w:pPr>
      <w:spacing w:after="120"/>
      <w:ind w:left="283"/>
    </w:pPr>
  </w:style>
  <w:style w:type="paragraph" w:styleId="Szvegtrzsbehzssal2">
    <w:name w:val="Body Text Indent 2"/>
    <w:basedOn w:val="Norml"/>
    <w:rsid w:val="00841CB4"/>
    <w:pPr>
      <w:spacing w:after="120" w:line="480" w:lineRule="auto"/>
      <w:ind w:left="283"/>
    </w:pPr>
  </w:style>
  <w:style w:type="paragraph" w:styleId="Szvegtrzs2">
    <w:name w:val="Body Text 2"/>
    <w:basedOn w:val="Norml"/>
    <w:rsid w:val="00841CB4"/>
    <w:pPr>
      <w:spacing w:after="120" w:line="480" w:lineRule="auto"/>
    </w:pPr>
  </w:style>
  <w:style w:type="paragraph" w:customStyle="1" w:styleId="Level2">
    <w:name w:val="Level 2"/>
    <w:basedOn w:val="Norml"/>
    <w:autoRedefine/>
    <w:uiPriority w:val="99"/>
    <w:rsid w:val="008204B6"/>
    <w:pPr>
      <w:widowControl w:val="0"/>
      <w:tabs>
        <w:tab w:val="left" w:leader="hyphen" w:pos="9072"/>
      </w:tabs>
      <w:overflowPunct w:val="0"/>
      <w:autoSpaceDE w:val="0"/>
      <w:autoSpaceDN w:val="0"/>
      <w:adjustRightInd w:val="0"/>
      <w:jc w:val="both"/>
      <w:textAlignment w:val="baseline"/>
    </w:pPr>
    <w:rPr>
      <w:rFonts w:eastAsia="Calibri"/>
      <w:color w:val="000000"/>
      <w:sz w:val="22"/>
      <w:szCs w:val="22"/>
    </w:rPr>
  </w:style>
  <w:style w:type="paragraph" w:customStyle="1" w:styleId="Level3">
    <w:name w:val="Level 3"/>
    <w:basedOn w:val="Norml"/>
    <w:next w:val="Norml"/>
    <w:autoRedefine/>
    <w:rsid w:val="00841CB4"/>
    <w:pPr>
      <w:widowControl w:val="0"/>
      <w:tabs>
        <w:tab w:val="left" w:leader="hyphen" w:pos="9071"/>
      </w:tabs>
      <w:overflowPunct w:val="0"/>
      <w:autoSpaceDE w:val="0"/>
      <w:autoSpaceDN w:val="0"/>
      <w:adjustRightInd w:val="0"/>
      <w:jc w:val="both"/>
      <w:textAlignment w:val="baseline"/>
      <w:outlineLvl w:val="2"/>
    </w:pPr>
    <w:rPr>
      <w:rFonts w:eastAsia="Calibri"/>
      <w:sz w:val="22"/>
      <w:szCs w:val="22"/>
    </w:rPr>
  </w:style>
  <w:style w:type="paragraph" w:customStyle="1" w:styleId="Hypo-Text">
    <w:name w:val="Hypo-Text"/>
    <w:basedOn w:val="Norml"/>
    <w:rsid w:val="00841CB4"/>
    <w:rPr>
      <w:rFonts w:ascii="H-Arial" w:eastAsia="Calibri" w:hAnsi="H-Arial" w:cs="H-Arial"/>
      <w:lang w:val="de-DE"/>
    </w:rPr>
  </w:style>
  <w:style w:type="paragraph" w:styleId="Szvegblokk">
    <w:name w:val="Block Text"/>
    <w:basedOn w:val="Norml"/>
    <w:uiPriority w:val="99"/>
    <w:rsid w:val="00841CB4"/>
    <w:pPr>
      <w:tabs>
        <w:tab w:val="left" w:pos="-851"/>
      </w:tabs>
      <w:ind w:left="567" w:right="141" w:hanging="567"/>
      <w:jc w:val="both"/>
    </w:pPr>
    <w:rPr>
      <w:rFonts w:ascii="L Centennial 45 Light" w:eastAsia="Calibri" w:hAnsi="L Centennial 45 Light" w:cs="L Centennial 45 Light"/>
    </w:rPr>
  </w:style>
  <w:style w:type="paragraph" w:customStyle="1" w:styleId="ehkrtext">
    <w:name w:val="ehkrtext"/>
    <w:basedOn w:val="Norml"/>
    <w:rsid w:val="00841CB4"/>
    <w:pPr>
      <w:spacing w:before="100" w:beforeAutospacing="1" w:after="100" w:afterAutospacing="1"/>
    </w:pPr>
    <w:rPr>
      <w:rFonts w:eastAsia="Times New Roman"/>
      <w:sz w:val="24"/>
      <w:szCs w:val="24"/>
    </w:rPr>
  </w:style>
  <w:style w:type="character" w:customStyle="1" w:styleId="FootnoteTextChar1">
    <w:name w:val="Footnote Text Char1"/>
    <w:aliases w:val="Char Char1"/>
    <w:semiHidden/>
    <w:locked/>
    <w:rsid w:val="00266197"/>
    <w:rPr>
      <w:rFonts w:eastAsia="SimSun"/>
      <w:lang w:val="hu-HU" w:eastAsia="hu-HU" w:bidi="ar-SA"/>
    </w:rPr>
  </w:style>
  <w:style w:type="paragraph" w:customStyle="1" w:styleId="Szvegtrzs1">
    <w:name w:val="Szövegtörzs1"/>
    <w:basedOn w:val="Norml"/>
    <w:rsid w:val="00266197"/>
    <w:pPr>
      <w:jc w:val="both"/>
    </w:pPr>
    <w:rPr>
      <w:sz w:val="24"/>
    </w:rPr>
  </w:style>
  <w:style w:type="character" w:customStyle="1" w:styleId="Cmsor30">
    <w:name w:val="Címsor #3_"/>
    <w:link w:val="Cmsor31"/>
    <w:locked/>
    <w:rsid w:val="00266197"/>
    <w:rPr>
      <w:rFonts w:ascii="Arial Unicode MS" w:hAnsi="Arial Unicode MS"/>
      <w:sz w:val="16"/>
      <w:szCs w:val="16"/>
      <w:shd w:val="clear" w:color="auto" w:fill="FFFFFF"/>
      <w:lang w:bidi="ar-SA"/>
    </w:rPr>
  </w:style>
  <w:style w:type="paragraph" w:customStyle="1" w:styleId="Cmsor31">
    <w:name w:val="Címsor #3"/>
    <w:basedOn w:val="Norml"/>
    <w:link w:val="Cmsor30"/>
    <w:rsid w:val="00266197"/>
    <w:pPr>
      <w:widowControl w:val="0"/>
      <w:shd w:val="clear" w:color="auto" w:fill="FFFFFF"/>
      <w:spacing w:before="240" w:after="360" w:line="240" w:lineRule="atLeast"/>
      <w:jc w:val="both"/>
      <w:outlineLvl w:val="2"/>
    </w:pPr>
    <w:rPr>
      <w:rFonts w:ascii="Arial Unicode MS" w:eastAsia="Times New Roman" w:hAnsi="Arial Unicode MS"/>
      <w:sz w:val="16"/>
      <w:szCs w:val="16"/>
      <w:shd w:val="clear" w:color="auto" w:fill="FFFFFF"/>
    </w:rPr>
  </w:style>
  <w:style w:type="character" w:customStyle="1" w:styleId="Szvegtrzs3">
    <w:name w:val="Szövegtörzs (3)_"/>
    <w:link w:val="Szvegtrzs30"/>
    <w:locked/>
    <w:rsid w:val="00266197"/>
    <w:rPr>
      <w:rFonts w:ascii="Arial" w:hAnsi="Arial"/>
      <w:b/>
      <w:bCs/>
      <w:sz w:val="18"/>
      <w:szCs w:val="18"/>
      <w:shd w:val="clear" w:color="auto" w:fill="FFFFFF"/>
      <w:lang w:bidi="ar-SA"/>
    </w:rPr>
  </w:style>
  <w:style w:type="character" w:customStyle="1" w:styleId="SzvegtrzsFlkvr">
    <w:name w:val="Szövegtörzs + Félkövér"/>
    <w:rsid w:val="00266197"/>
    <w:rPr>
      <w:rFonts w:ascii="Arial" w:hAnsi="Arial" w:cs="Arial"/>
      <w:b/>
      <w:bCs/>
      <w:color w:val="000000"/>
      <w:spacing w:val="0"/>
      <w:w w:val="100"/>
      <w:position w:val="0"/>
      <w:sz w:val="18"/>
      <w:szCs w:val="18"/>
      <w:u w:val="none"/>
      <w:shd w:val="clear" w:color="auto" w:fill="FFFFFF"/>
      <w:lang w:val="hu-HU"/>
    </w:rPr>
  </w:style>
  <w:style w:type="paragraph" w:customStyle="1" w:styleId="Szvegtrzs30">
    <w:name w:val="Szövegtörzs (3)"/>
    <w:basedOn w:val="Norml"/>
    <w:link w:val="Szvegtrzs3"/>
    <w:rsid w:val="00266197"/>
    <w:pPr>
      <w:widowControl w:val="0"/>
      <w:shd w:val="clear" w:color="auto" w:fill="FFFFFF"/>
      <w:spacing w:after="420" w:line="331" w:lineRule="exact"/>
      <w:jc w:val="center"/>
    </w:pPr>
    <w:rPr>
      <w:rFonts w:ascii="Arial" w:eastAsia="Times New Roman" w:hAnsi="Arial"/>
      <w:b/>
      <w:bCs/>
      <w:sz w:val="18"/>
      <w:szCs w:val="18"/>
      <w:shd w:val="clear" w:color="auto" w:fill="FFFFFF"/>
    </w:rPr>
  </w:style>
  <w:style w:type="character" w:customStyle="1" w:styleId="SzvegtrzsDlt">
    <w:name w:val="Szövegtörzs + Dőlt"/>
    <w:rsid w:val="00266197"/>
    <w:rPr>
      <w:rFonts w:ascii="Arial" w:hAnsi="Arial" w:cs="Arial"/>
      <w:i/>
      <w:iCs/>
      <w:color w:val="000000"/>
      <w:spacing w:val="0"/>
      <w:w w:val="100"/>
      <w:position w:val="0"/>
      <w:sz w:val="16"/>
      <w:szCs w:val="16"/>
      <w:u w:val="none"/>
      <w:shd w:val="clear" w:color="auto" w:fill="FFFFFF"/>
      <w:lang w:val="hu-HU"/>
    </w:rPr>
  </w:style>
  <w:style w:type="paragraph" w:styleId="NormlWeb">
    <w:name w:val="Normal (Web)"/>
    <w:basedOn w:val="Norml"/>
    <w:rsid w:val="00266197"/>
    <w:pPr>
      <w:spacing w:before="100" w:beforeAutospacing="1" w:after="100" w:afterAutospacing="1"/>
    </w:pPr>
    <w:rPr>
      <w:sz w:val="24"/>
      <w:szCs w:val="24"/>
    </w:rPr>
  </w:style>
  <w:style w:type="character" w:customStyle="1" w:styleId="Cmsor4Char">
    <w:name w:val="Címsor 4 Char"/>
    <w:link w:val="Cmsor4"/>
    <w:semiHidden/>
    <w:locked/>
    <w:rsid w:val="00266197"/>
    <w:rPr>
      <w:rFonts w:eastAsia="SimSun"/>
      <w:b/>
      <w:bCs/>
      <w:sz w:val="28"/>
      <w:szCs w:val="28"/>
      <w:lang w:val="hu-HU" w:eastAsia="hu-HU" w:bidi="ar-SA"/>
    </w:rPr>
  </w:style>
  <w:style w:type="paragraph" w:styleId="lfej">
    <w:name w:val="header"/>
    <w:basedOn w:val="Norml"/>
    <w:link w:val="lfejChar"/>
    <w:uiPriority w:val="99"/>
    <w:rsid w:val="001B348E"/>
    <w:pPr>
      <w:tabs>
        <w:tab w:val="center" w:pos="4536"/>
        <w:tab w:val="right" w:pos="9072"/>
      </w:tabs>
    </w:pPr>
  </w:style>
  <w:style w:type="character" w:styleId="Oldalszm">
    <w:name w:val="page number"/>
    <w:basedOn w:val="Bekezdsalapbettpusa"/>
    <w:rsid w:val="001B348E"/>
  </w:style>
  <w:style w:type="character" w:customStyle="1" w:styleId="apple-converted-space">
    <w:name w:val="apple-converted-space"/>
    <w:rsid w:val="00B2529D"/>
  </w:style>
  <w:style w:type="paragraph" w:styleId="Listaszerbekezds">
    <w:name w:val="List Paragraph"/>
    <w:basedOn w:val="Norml"/>
    <w:uiPriority w:val="34"/>
    <w:qFormat/>
    <w:rsid w:val="00BC324A"/>
    <w:pPr>
      <w:widowControl w:val="0"/>
      <w:autoSpaceDN w:val="0"/>
      <w:adjustRightInd w:val="0"/>
      <w:ind w:left="708"/>
      <w:jc w:val="both"/>
    </w:pPr>
    <w:rPr>
      <w:rFonts w:eastAsia="Times New Roman"/>
      <w:sz w:val="28"/>
      <w:szCs w:val="28"/>
    </w:rPr>
  </w:style>
  <w:style w:type="paragraph" w:styleId="Megjegyzstrgya">
    <w:name w:val="annotation subject"/>
    <w:basedOn w:val="Jegyzetszveg"/>
    <w:next w:val="Jegyzetszveg"/>
    <w:link w:val="MegjegyzstrgyaChar"/>
    <w:rsid w:val="0088114E"/>
    <w:rPr>
      <w:b/>
      <w:bCs/>
    </w:rPr>
  </w:style>
  <w:style w:type="character" w:customStyle="1" w:styleId="MegjegyzstrgyaChar">
    <w:name w:val="Megjegyzés tárgya Char"/>
    <w:link w:val="Megjegyzstrgya"/>
    <w:rsid w:val="0088114E"/>
    <w:rPr>
      <w:rFonts w:eastAsia="SimSun"/>
      <w:b/>
      <w:bCs/>
      <w:lang w:val="hu-HU" w:eastAsia="hu-HU" w:bidi="ar-SA"/>
    </w:rPr>
  </w:style>
  <w:style w:type="paragraph" w:styleId="Vltozat">
    <w:name w:val="Revision"/>
    <w:hidden/>
    <w:uiPriority w:val="99"/>
    <w:semiHidden/>
    <w:rsid w:val="00E27D36"/>
    <w:rPr>
      <w:rFonts w:eastAsia="SimSun"/>
    </w:rPr>
  </w:style>
  <w:style w:type="character" w:customStyle="1" w:styleId="lfejChar">
    <w:name w:val="Élőfej Char"/>
    <w:link w:val="lfej"/>
    <w:uiPriority w:val="99"/>
    <w:rsid w:val="00D20B5B"/>
    <w:rPr>
      <w:rFonts w:eastAsia="SimSun"/>
    </w:rPr>
  </w:style>
  <w:style w:type="table" w:styleId="Rcsostblzat">
    <w:name w:val="Table Grid"/>
    <w:basedOn w:val="Normltblzat"/>
    <w:rsid w:val="00BE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9"/>
    <w:basedOn w:val="Norml"/>
    <w:rsid w:val="007D6F16"/>
    <w:pPr>
      <w:spacing w:before="100" w:beforeAutospacing="1" w:after="100" w:afterAutospacing="1"/>
    </w:pPr>
    <w:rPr>
      <w:rFonts w:eastAsia="Calibri"/>
      <w:sz w:val="24"/>
      <w:szCs w:val="24"/>
    </w:rPr>
  </w:style>
  <w:style w:type="character" w:customStyle="1" w:styleId="bumpedfont15">
    <w:name w:val="bumpedfont15"/>
    <w:rsid w:val="007D6F16"/>
  </w:style>
  <w:style w:type="character" w:customStyle="1" w:styleId="s2">
    <w:name w:val="s2"/>
    <w:rsid w:val="007D6F16"/>
  </w:style>
  <w:style w:type="character" w:customStyle="1" w:styleId="alapChar">
    <w:name w:val="alap Char"/>
    <w:link w:val="alap"/>
    <w:locked/>
    <w:rsid w:val="00463A7B"/>
    <w:rPr>
      <w:rFonts w:eastAsia="SimSun"/>
      <w:sz w:val="24"/>
    </w:rPr>
  </w:style>
  <w:style w:type="paragraph" w:customStyle="1" w:styleId="Default">
    <w:name w:val="Default"/>
    <w:rsid w:val="00A273B6"/>
    <w:pPr>
      <w:autoSpaceDE w:val="0"/>
      <w:autoSpaceDN w:val="0"/>
      <w:adjustRightInd w:val="0"/>
    </w:pPr>
    <w:rPr>
      <w:rFonts w:ascii="Calibri" w:hAnsi="Calibri" w:cs="Calibri"/>
      <w:color w:val="000000"/>
      <w:sz w:val="24"/>
      <w:szCs w:val="24"/>
    </w:rPr>
  </w:style>
  <w:style w:type="character" w:customStyle="1" w:styleId="Szvegtrzs0">
    <w:name w:val="Szövegtörzs_"/>
    <w:link w:val="Szvegtrzs31"/>
    <w:rsid w:val="00E963CC"/>
    <w:rPr>
      <w:rFonts w:ascii="Verdana" w:eastAsia="Verdana" w:hAnsi="Verdana" w:cs="Verdana"/>
      <w:sz w:val="16"/>
      <w:szCs w:val="16"/>
      <w:shd w:val="clear" w:color="auto" w:fill="FFFFFF"/>
    </w:rPr>
  </w:style>
  <w:style w:type="paragraph" w:customStyle="1" w:styleId="Szvegtrzs31">
    <w:name w:val="Szövegtörzs3"/>
    <w:basedOn w:val="Norml"/>
    <w:link w:val="Szvegtrzs0"/>
    <w:rsid w:val="00E963CC"/>
    <w:pPr>
      <w:widowControl w:val="0"/>
      <w:shd w:val="clear" w:color="auto" w:fill="FFFFFF"/>
      <w:spacing w:line="432" w:lineRule="exact"/>
      <w:jc w:val="both"/>
    </w:pPr>
    <w:rPr>
      <w:rFonts w:ascii="Verdana" w:eastAsia="Verdana" w:hAnsi="Verdana"/>
      <w:sz w:val="16"/>
      <w:szCs w:val="16"/>
    </w:rPr>
  </w:style>
  <w:style w:type="paragraph" w:customStyle="1" w:styleId="Bekezds3">
    <w:name w:val="Bekezdés 3"/>
    <w:link w:val="Bekezds3Char"/>
    <w:uiPriority w:val="99"/>
    <w:rsid w:val="00BF3811"/>
    <w:pPr>
      <w:tabs>
        <w:tab w:val="left" w:pos="510"/>
        <w:tab w:val="right" w:leader="hyphen" w:pos="9216"/>
      </w:tabs>
      <w:spacing w:before="120"/>
      <w:ind w:left="510" w:hanging="510"/>
      <w:jc w:val="both"/>
    </w:pPr>
    <w:rPr>
      <w:sz w:val="24"/>
    </w:rPr>
  </w:style>
  <w:style w:type="character" w:customStyle="1" w:styleId="Bekezds3Char">
    <w:name w:val="Bekezdés 3 Char"/>
    <w:link w:val="Bekezds3"/>
    <w:uiPriority w:val="99"/>
    <w:locked/>
    <w:rsid w:val="00BF3811"/>
    <w:rPr>
      <w:sz w:val="24"/>
      <w:lang w:bidi="ar-SA"/>
    </w:rPr>
  </w:style>
  <w:style w:type="paragraph" w:customStyle="1" w:styleId="cim">
    <w:name w:val="cim"/>
    <w:basedOn w:val="Norml"/>
    <w:rsid w:val="00144807"/>
    <w:pPr>
      <w:tabs>
        <w:tab w:val="center" w:leader="hyphen" w:pos="4593"/>
        <w:tab w:val="right" w:leader="hyphen" w:pos="9214"/>
      </w:tabs>
      <w:spacing w:before="120"/>
      <w:jc w:val="both"/>
    </w:pPr>
    <w:rPr>
      <w:rFonts w:eastAsia="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017">
      <w:bodyDiv w:val="1"/>
      <w:marLeft w:val="0"/>
      <w:marRight w:val="0"/>
      <w:marTop w:val="0"/>
      <w:marBottom w:val="0"/>
      <w:divBdr>
        <w:top w:val="none" w:sz="0" w:space="0" w:color="auto"/>
        <w:left w:val="none" w:sz="0" w:space="0" w:color="auto"/>
        <w:bottom w:val="none" w:sz="0" w:space="0" w:color="auto"/>
        <w:right w:val="none" w:sz="0" w:space="0" w:color="auto"/>
      </w:divBdr>
    </w:div>
    <w:div w:id="71197014">
      <w:bodyDiv w:val="1"/>
      <w:marLeft w:val="0"/>
      <w:marRight w:val="0"/>
      <w:marTop w:val="0"/>
      <w:marBottom w:val="0"/>
      <w:divBdr>
        <w:top w:val="none" w:sz="0" w:space="0" w:color="auto"/>
        <w:left w:val="none" w:sz="0" w:space="0" w:color="auto"/>
        <w:bottom w:val="none" w:sz="0" w:space="0" w:color="auto"/>
        <w:right w:val="none" w:sz="0" w:space="0" w:color="auto"/>
      </w:divBdr>
    </w:div>
    <w:div w:id="348530899">
      <w:bodyDiv w:val="1"/>
      <w:marLeft w:val="0"/>
      <w:marRight w:val="0"/>
      <w:marTop w:val="0"/>
      <w:marBottom w:val="0"/>
      <w:divBdr>
        <w:top w:val="none" w:sz="0" w:space="0" w:color="auto"/>
        <w:left w:val="none" w:sz="0" w:space="0" w:color="auto"/>
        <w:bottom w:val="none" w:sz="0" w:space="0" w:color="auto"/>
        <w:right w:val="none" w:sz="0" w:space="0" w:color="auto"/>
      </w:divBdr>
    </w:div>
    <w:div w:id="409427012">
      <w:bodyDiv w:val="1"/>
      <w:marLeft w:val="0"/>
      <w:marRight w:val="0"/>
      <w:marTop w:val="0"/>
      <w:marBottom w:val="0"/>
      <w:divBdr>
        <w:top w:val="none" w:sz="0" w:space="0" w:color="auto"/>
        <w:left w:val="none" w:sz="0" w:space="0" w:color="auto"/>
        <w:bottom w:val="none" w:sz="0" w:space="0" w:color="auto"/>
        <w:right w:val="none" w:sz="0" w:space="0" w:color="auto"/>
      </w:divBdr>
    </w:div>
    <w:div w:id="695891166">
      <w:bodyDiv w:val="1"/>
      <w:marLeft w:val="0"/>
      <w:marRight w:val="0"/>
      <w:marTop w:val="0"/>
      <w:marBottom w:val="0"/>
      <w:divBdr>
        <w:top w:val="none" w:sz="0" w:space="0" w:color="auto"/>
        <w:left w:val="none" w:sz="0" w:space="0" w:color="auto"/>
        <w:bottom w:val="none" w:sz="0" w:space="0" w:color="auto"/>
        <w:right w:val="none" w:sz="0" w:space="0" w:color="auto"/>
      </w:divBdr>
    </w:div>
    <w:div w:id="862599581">
      <w:bodyDiv w:val="1"/>
      <w:marLeft w:val="0"/>
      <w:marRight w:val="0"/>
      <w:marTop w:val="0"/>
      <w:marBottom w:val="0"/>
      <w:divBdr>
        <w:top w:val="none" w:sz="0" w:space="0" w:color="auto"/>
        <w:left w:val="none" w:sz="0" w:space="0" w:color="auto"/>
        <w:bottom w:val="none" w:sz="0" w:space="0" w:color="auto"/>
        <w:right w:val="none" w:sz="0" w:space="0" w:color="auto"/>
      </w:divBdr>
    </w:div>
    <w:div w:id="1032612793">
      <w:bodyDiv w:val="1"/>
      <w:marLeft w:val="0"/>
      <w:marRight w:val="0"/>
      <w:marTop w:val="0"/>
      <w:marBottom w:val="0"/>
      <w:divBdr>
        <w:top w:val="none" w:sz="0" w:space="0" w:color="auto"/>
        <w:left w:val="none" w:sz="0" w:space="0" w:color="auto"/>
        <w:bottom w:val="none" w:sz="0" w:space="0" w:color="auto"/>
        <w:right w:val="none" w:sz="0" w:space="0" w:color="auto"/>
      </w:divBdr>
    </w:div>
    <w:div w:id="1138838381">
      <w:bodyDiv w:val="1"/>
      <w:marLeft w:val="0"/>
      <w:marRight w:val="0"/>
      <w:marTop w:val="0"/>
      <w:marBottom w:val="0"/>
      <w:divBdr>
        <w:top w:val="none" w:sz="0" w:space="0" w:color="auto"/>
        <w:left w:val="none" w:sz="0" w:space="0" w:color="auto"/>
        <w:bottom w:val="none" w:sz="0" w:space="0" w:color="auto"/>
        <w:right w:val="none" w:sz="0" w:space="0" w:color="auto"/>
      </w:divBdr>
    </w:div>
    <w:div w:id="1158307687">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460875361">
      <w:bodyDiv w:val="1"/>
      <w:marLeft w:val="0"/>
      <w:marRight w:val="0"/>
      <w:marTop w:val="0"/>
      <w:marBottom w:val="0"/>
      <w:divBdr>
        <w:top w:val="none" w:sz="0" w:space="0" w:color="auto"/>
        <w:left w:val="none" w:sz="0" w:space="0" w:color="auto"/>
        <w:bottom w:val="none" w:sz="0" w:space="0" w:color="auto"/>
        <w:right w:val="none" w:sz="0" w:space="0" w:color="auto"/>
      </w:divBdr>
    </w:div>
    <w:div w:id="1846170935">
      <w:bodyDiv w:val="1"/>
      <w:marLeft w:val="0"/>
      <w:marRight w:val="0"/>
      <w:marTop w:val="0"/>
      <w:marBottom w:val="0"/>
      <w:divBdr>
        <w:top w:val="none" w:sz="0" w:space="0" w:color="auto"/>
        <w:left w:val="none" w:sz="0" w:space="0" w:color="auto"/>
        <w:bottom w:val="none" w:sz="0" w:space="0" w:color="auto"/>
        <w:right w:val="none" w:sz="0" w:space="0" w:color="auto"/>
      </w:divBdr>
    </w:div>
    <w:div w:id="1901866080">
      <w:bodyDiv w:val="1"/>
      <w:marLeft w:val="0"/>
      <w:marRight w:val="0"/>
      <w:marTop w:val="0"/>
      <w:marBottom w:val="0"/>
      <w:divBdr>
        <w:top w:val="none" w:sz="0" w:space="0" w:color="auto"/>
        <w:left w:val="none" w:sz="0" w:space="0" w:color="auto"/>
        <w:bottom w:val="none" w:sz="0" w:space="0" w:color="auto"/>
        <w:right w:val="none" w:sz="0" w:space="0" w:color="auto"/>
      </w:divBdr>
    </w:div>
    <w:div w:id="1926573151">
      <w:bodyDiv w:val="1"/>
      <w:marLeft w:val="0"/>
      <w:marRight w:val="0"/>
      <w:marTop w:val="0"/>
      <w:marBottom w:val="0"/>
      <w:divBdr>
        <w:top w:val="none" w:sz="0" w:space="0" w:color="auto"/>
        <w:left w:val="none" w:sz="0" w:space="0" w:color="auto"/>
        <w:bottom w:val="none" w:sz="0" w:space="0" w:color="auto"/>
        <w:right w:val="none" w:sz="0" w:space="0" w:color="auto"/>
      </w:divBdr>
    </w:div>
    <w:div w:id="21442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C5AC-FCA0-4AA4-A7F4-127AB06A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4433</Words>
  <Characters>31880</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VII</vt:lpstr>
    </vt:vector>
  </TitlesOfParts>
  <Company>Bánhegyi Árpád Ügyvédi Iroda</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VII</dc:title>
  <dc:creator>Dr. Iván Éva</dc:creator>
  <cp:lastModifiedBy>Király Viktória</cp:lastModifiedBy>
  <cp:revision>4</cp:revision>
  <cp:lastPrinted>2020-05-25T08:29:00Z</cp:lastPrinted>
  <dcterms:created xsi:type="dcterms:W3CDTF">2020-07-28T08:14:00Z</dcterms:created>
  <dcterms:modified xsi:type="dcterms:W3CDTF">2020-07-28T08:44:00Z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-674870027</vt:i4>
  </property>
</Properties>
</file>